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53" w:rsidRDefault="00DB1553">
      <w:pPr>
        <w:spacing w:line="136" w:lineRule="exact"/>
        <w:rPr>
          <w:sz w:val="11"/>
          <w:szCs w:val="11"/>
        </w:rPr>
      </w:pPr>
    </w:p>
    <w:p w:rsidR="00DB1553" w:rsidRDefault="00DB1553" w:rsidP="00FC519D">
      <w:pPr>
        <w:spacing w:line="1" w:lineRule="exact"/>
        <w:jc w:val="center"/>
        <w:sectPr w:rsidR="00DB1553">
          <w:type w:val="continuous"/>
          <w:pgSz w:w="11900" w:h="16840"/>
          <w:pgMar w:top="1124" w:right="0" w:bottom="578" w:left="0" w:header="0" w:footer="3" w:gutter="0"/>
          <w:cols w:space="720"/>
          <w:noEndnote/>
          <w:docGrid w:linePitch="360"/>
        </w:sectPr>
      </w:pPr>
    </w:p>
    <w:p w:rsidR="00FC519D" w:rsidRDefault="00FC519D">
      <w:pPr>
        <w:pStyle w:val="1"/>
        <w:jc w:val="center"/>
        <w:rPr>
          <w:b/>
          <w:bCs/>
        </w:rPr>
      </w:pPr>
    </w:p>
    <w:tbl>
      <w:tblPr>
        <w:tblStyle w:val="a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FC519D" w:rsidTr="00C33B57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519D" w:rsidRDefault="00FC519D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519D" w:rsidRDefault="00FC519D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519D" w:rsidRDefault="00FC519D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Утверждаю Директор ГБУ СШ   Кронштадтского района </w:t>
            </w:r>
          </w:p>
          <w:p w:rsidR="00FC519D" w:rsidRDefault="00FC519D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</w:tc>
      </w:tr>
      <w:tr w:rsidR="00FC519D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519D" w:rsidRDefault="00FC519D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519D" w:rsidRDefault="00FC519D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519D" w:rsidRDefault="00FC519D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Е.А.Чебыкин</w:t>
            </w:r>
          </w:p>
        </w:tc>
      </w:tr>
      <w:tr w:rsidR="00FC519D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519D" w:rsidRDefault="00FC519D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519D" w:rsidRDefault="00FC519D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519D" w:rsidRDefault="00FC519D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       »                     2023г</w:t>
            </w:r>
          </w:p>
        </w:tc>
      </w:tr>
    </w:tbl>
    <w:p w:rsidR="00FC519D" w:rsidRDefault="00FC519D">
      <w:pPr>
        <w:pStyle w:val="1"/>
        <w:jc w:val="center"/>
        <w:rPr>
          <w:b/>
          <w:bCs/>
        </w:rPr>
      </w:pPr>
    </w:p>
    <w:p w:rsidR="00DB1553" w:rsidRDefault="004D057C">
      <w:pPr>
        <w:pStyle w:val="1"/>
        <w:jc w:val="center"/>
      </w:pPr>
      <w:r>
        <w:rPr>
          <w:b/>
          <w:bCs/>
        </w:rPr>
        <w:t>ПОЛОЖЕНИЕ</w:t>
      </w:r>
    </w:p>
    <w:p w:rsidR="00DB1553" w:rsidRDefault="004D057C">
      <w:pPr>
        <w:pStyle w:val="1"/>
        <w:jc w:val="center"/>
        <w:rPr>
          <w:b/>
          <w:bCs/>
        </w:rPr>
      </w:pPr>
      <w:r>
        <w:rPr>
          <w:b/>
          <w:bCs/>
        </w:rPr>
        <w:t>об организации охраны здоровья</w:t>
      </w:r>
      <w:r w:rsidR="00647045">
        <w:rPr>
          <w:b/>
          <w:bCs/>
        </w:rPr>
        <w:t>, в том числе первичной медико- санитарной помощи</w:t>
      </w:r>
      <w:r>
        <w:rPr>
          <w:b/>
          <w:bCs/>
        </w:rPr>
        <w:t xml:space="preserve"> обучающи</w:t>
      </w:r>
      <w:r w:rsidR="00647045">
        <w:rPr>
          <w:b/>
          <w:bCs/>
        </w:rPr>
        <w:t>мся.</w:t>
      </w:r>
    </w:p>
    <w:p w:rsidR="00647045" w:rsidRDefault="00647045">
      <w:pPr>
        <w:pStyle w:val="1"/>
        <w:jc w:val="center"/>
      </w:pPr>
    </w:p>
    <w:p w:rsidR="00DB1553" w:rsidRDefault="004D057C">
      <w:pPr>
        <w:pStyle w:val="11"/>
        <w:keepNext/>
        <w:keepLines/>
        <w:numPr>
          <w:ilvl w:val="0"/>
          <w:numId w:val="1"/>
        </w:numPr>
        <w:tabs>
          <w:tab w:val="left" w:pos="316"/>
        </w:tabs>
      </w:pPr>
      <w:bookmarkStart w:id="0" w:name="bookmark0"/>
      <w:r>
        <w:t>Общие положения</w:t>
      </w:r>
      <w:bookmarkEnd w:id="0"/>
    </w:p>
    <w:p w:rsidR="00DB1553" w:rsidRDefault="004D057C">
      <w:pPr>
        <w:pStyle w:val="1"/>
        <w:numPr>
          <w:ilvl w:val="1"/>
          <w:numId w:val="1"/>
        </w:numPr>
        <w:tabs>
          <w:tab w:val="left" w:pos="707"/>
        </w:tabs>
        <w:jc w:val="both"/>
      </w:pPr>
      <w:r>
        <w:t xml:space="preserve">Настоящее Положение об организации работы по охране жизни и здоровья обучающихся в </w:t>
      </w:r>
      <w:r w:rsidR="00647045">
        <w:t xml:space="preserve">государственном бюджетном учреждении </w:t>
      </w:r>
      <w:r w:rsidR="00FC519D">
        <w:t xml:space="preserve">дополнительного образования </w:t>
      </w:r>
      <w:bookmarkStart w:id="1" w:name="_GoBack"/>
      <w:bookmarkEnd w:id="1"/>
      <w:r w:rsidR="00647045">
        <w:t>спортивной школы Кронштадтского района Санкт-Петербурга</w:t>
      </w:r>
      <w:r>
        <w:t xml:space="preserve"> (далее - </w:t>
      </w:r>
      <w:r w:rsidR="00647045">
        <w:t>СШ</w:t>
      </w:r>
      <w:r>
        <w:t xml:space="preserve">) разработано в соответствии с Федеральным законом от 29.12.2012 </w:t>
      </w:r>
      <w:r>
        <w:rPr>
          <w:lang w:val="en-US" w:eastAsia="en-US" w:bidi="en-US"/>
        </w:rPr>
        <w:t>N</w:t>
      </w:r>
      <w:r w:rsidRPr="00647045">
        <w:rPr>
          <w:lang w:eastAsia="en-US" w:bidi="en-US"/>
        </w:rPr>
        <w:t xml:space="preserve"> </w:t>
      </w:r>
      <w:r>
        <w:t>273-ФЗ "Об образовании в Российской Федерации", Конвенцией о правах ребенка, СП 2.4.3648-20 «Санитарно</w:t>
      </w:r>
      <w:r>
        <w:softHyphen/>
        <w:t xml:space="preserve">эпидемиологические требования к организациям воспитания и обучения, отдыха и оздоровления детей и молодежи», Уставом </w:t>
      </w:r>
      <w:r w:rsidR="00647045">
        <w:t>СШ</w:t>
      </w:r>
      <w:r>
        <w:t>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707"/>
        </w:tabs>
        <w:jc w:val="both"/>
      </w:pPr>
      <w:r>
        <w:t xml:space="preserve">Положение направлено на обеспечение охраны жизни и здоровья обучающихся </w:t>
      </w:r>
      <w:r w:rsidR="00647045">
        <w:t>СШ.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707"/>
        </w:tabs>
        <w:jc w:val="both"/>
      </w:pPr>
      <w:r>
        <w:t>Настоящее Положение представляет собой систему реализации необходимых условий, обеспечивающих сохранение и укрепление физического и психологического здоровья занимающихся в Учреждении.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707"/>
        </w:tabs>
        <w:jc w:val="both"/>
      </w:pPr>
      <w:r>
        <w:t>Учреждение создает условия, гарантирующие охрану и укрепление здоровья занимающихся (статья 41. «Охрана здоровья обучающихся» ФЗ «Об образовании в Российской Федерации» № 273-ФЗ):</w:t>
      </w:r>
    </w:p>
    <w:p w:rsidR="00DB1553" w:rsidRDefault="004D057C">
      <w:pPr>
        <w:pStyle w:val="1"/>
        <w:numPr>
          <w:ilvl w:val="0"/>
          <w:numId w:val="2"/>
        </w:numPr>
        <w:tabs>
          <w:tab w:val="left" w:pos="355"/>
        </w:tabs>
        <w:jc w:val="both"/>
      </w:pPr>
      <w:r>
        <w:t>оказание первичной медико-санитарной помощи в порядке, установленном законодательством в сфере охраны здоровья;</w:t>
      </w:r>
    </w:p>
    <w:p w:rsidR="00DB1553" w:rsidRDefault="004D057C">
      <w:pPr>
        <w:pStyle w:val="1"/>
        <w:numPr>
          <w:ilvl w:val="0"/>
          <w:numId w:val="2"/>
        </w:numPr>
        <w:tabs>
          <w:tab w:val="left" w:pos="355"/>
        </w:tabs>
        <w:jc w:val="both"/>
      </w:pPr>
      <w:r>
        <w:t>определенной оптимальной учебной нагрузки, режима учебных занятий и продолжительности каникул;</w:t>
      </w:r>
    </w:p>
    <w:p w:rsidR="00DB1553" w:rsidRDefault="004D057C">
      <w:pPr>
        <w:pStyle w:val="1"/>
        <w:numPr>
          <w:ilvl w:val="0"/>
          <w:numId w:val="2"/>
        </w:numPr>
        <w:tabs>
          <w:tab w:val="left" w:pos="355"/>
        </w:tabs>
        <w:jc w:val="both"/>
      </w:pPr>
      <w:r>
        <w:t>пропаганда и обучение навыкам здорового образа жизни, требованиям охраны труда;</w:t>
      </w:r>
    </w:p>
    <w:p w:rsidR="00DB1553" w:rsidRDefault="004D057C">
      <w:pPr>
        <w:pStyle w:val="1"/>
        <w:numPr>
          <w:ilvl w:val="0"/>
          <w:numId w:val="2"/>
        </w:numPr>
        <w:tabs>
          <w:tab w:val="left" w:pos="355"/>
        </w:tabs>
        <w:jc w:val="both"/>
      </w:pPr>
      <w:r>
        <w:t>организацию и создание условий для профилактики заболеваний и оздоровления обучающихся, для занятий ими физической культурой и спортом;</w:t>
      </w:r>
    </w:p>
    <w:p w:rsidR="00DB1553" w:rsidRDefault="004D057C">
      <w:pPr>
        <w:pStyle w:val="1"/>
        <w:numPr>
          <w:ilvl w:val="0"/>
          <w:numId w:val="2"/>
        </w:numPr>
        <w:tabs>
          <w:tab w:val="left" w:pos="355"/>
        </w:tabs>
        <w:jc w:val="both"/>
      </w:pPr>
      <w:r>
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DB1553" w:rsidRDefault="004D057C">
      <w:pPr>
        <w:pStyle w:val="1"/>
        <w:numPr>
          <w:ilvl w:val="0"/>
          <w:numId w:val="2"/>
        </w:numPr>
        <w:tabs>
          <w:tab w:val="left" w:pos="355"/>
        </w:tabs>
        <w:jc w:val="both"/>
      </w:pPr>
      <w:r>
        <w:t>профилактика и запрещение курения, употребление алкогольных, слабоалкогольных напитков, пива, наркотических средств и психотропных веществ, их аналогов и других одурманивающих веществ;</w:t>
      </w:r>
    </w:p>
    <w:p w:rsidR="00DB1553" w:rsidRDefault="004D057C">
      <w:pPr>
        <w:pStyle w:val="1"/>
        <w:numPr>
          <w:ilvl w:val="0"/>
          <w:numId w:val="2"/>
        </w:numPr>
        <w:tabs>
          <w:tab w:val="left" w:pos="355"/>
        </w:tabs>
        <w:jc w:val="both"/>
      </w:pPr>
      <w:r>
        <w:t xml:space="preserve">обеспечение безопасности обучающихся во время пребывания в </w:t>
      </w:r>
      <w:r w:rsidR="00647045">
        <w:t xml:space="preserve"> </w:t>
      </w:r>
      <w:r>
        <w:t>СШ;</w:t>
      </w:r>
    </w:p>
    <w:p w:rsidR="00DB1553" w:rsidRDefault="004D057C">
      <w:pPr>
        <w:pStyle w:val="1"/>
        <w:numPr>
          <w:ilvl w:val="0"/>
          <w:numId w:val="2"/>
        </w:numPr>
        <w:tabs>
          <w:tab w:val="left" w:pos="355"/>
        </w:tabs>
        <w:jc w:val="both"/>
      </w:pPr>
      <w:r>
        <w:t xml:space="preserve">профилактика несчастных случаев с обучающимися во время пребывания в </w:t>
      </w:r>
      <w:r w:rsidR="00647045">
        <w:t xml:space="preserve"> </w:t>
      </w:r>
      <w:r>
        <w:t>СШ:</w:t>
      </w:r>
    </w:p>
    <w:p w:rsidR="00DB1553" w:rsidRDefault="004D057C">
      <w:pPr>
        <w:pStyle w:val="1"/>
        <w:numPr>
          <w:ilvl w:val="0"/>
          <w:numId w:val="2"/>
        </w:numPr>
        <w:tabs>
          <w:tab w:val="left" w:pos="355"/>
        </w:tabs>
        <w:spacing w:after="260"/>
        <w:jc w:val="both"/>
      </w:pPr>
      <w:r>
        <w:t>проведение санитарно-противоэпидемиологических и профилактических мероприятий.</w:t>
      </w:r>
    </w:p>
    <w:p w:rsidR="00DB1553" w:rsidRDefault="004D057C">
      <w:pPr>
        <w:pStyle w:val="11"/>
        <w:keepNext/>
        <w:keepLines/>
        <w:numPr>
          <w:ilvl w:val="0"/>
          <w:numId w:val="1"/>
        </w:numPr>
        <w:tabs>
          <w:tab w:val="left" w:pos="326"/>
        </w:tabs>
      </w:pPr>
      <w:bookmarkStart w:id="2" w:name="bookmark2"/>
      <w:r>
        <w:t>Цели и задачи</w:t>
      </w:r>
      <w:bookmarkEnd w:id="2"/>
    </w:p>
    <w:p w:rsidR="00DB1553" w:rsidRDefault="004D057C">
      <w:pPr>
        <w:pStyle w:val="1"/>
        <w:numPr>
          <w:ilvl w:val="1"/>
          <w:numId w:val="1"/>
        </w:numPr>
        <w:tabs>
          <w:tab w:val="left" w:pos="707"/>
        </w:tabs>
        <w:spacing w:after="260"/>
        <w:jc w:val="both"/>
      </w:pPr>
      <w:r>
        <w:t>Основная цель - обеспечение оптимизации образовательного процесса, гарантирующего оптимальные условия для охраны, поддержания и сохранения здоровья обучающихся Учреждения.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>Задачи:</w:t>
      </w:r>
    </w:p>
    <w:p w:rsidR="00DB1553" w:rsidRDefault="004D057C">
      <w:pPr>
        <w:pStyle w:val="1"/>
        <w:numPr>
          <w:ilvl w:val="0"/>
          <w:numId w:val="3"/>
        </w:numPr>
        <w:tabs>
          <w:tab w:val="left" w:pos="222"/>
        </w:tabs>
        <w:jc w:val="both"/>
      </w:pPr>
      <w:r>
        <w:t>текущий контроль за состоянием здоровья обучающихся;</w:t>
      </w:r>
    </w:p>
    <w:p w:rsidR="00DB1553" w:rsidRDefault="004D057C">
      <w:pPr>
        <w:pStyle w:val="1"/>
        <w:numPr>
          <w:ilvl w:val="0"/>
          <w:numId w:val="3"/>
        </w:numPr>
        <w:tabs>
          <w:tab w:val="left" w:pos="222"/>
        </w:tabs>
        <w:jc w:val="both"/>
      </w:pPr>
      <w: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DB1553" w:rsidRDefault="004D057C">
      <w:pPr>
        <w:pStyle w:val="1"/>
        <w:numPr>
          <w:ilvl w:val="0"/>
          <w:numId w:val="3"/>
        </w:numPr>
        <w:tabs>
          <w:tab w:val="left" w:pos="222"/>
        </w:tabs>
        <w:jc w:val="both"/>
      </w:pPr>
      <w:r>
        <w:t>соблюдение государственных санитарно-эпидемиологических правил и нормативов;</w:t>
      </w:r>
    </w:p>
    <w:p w:rsidR="00DB1553" w:rsidRDefault="004D057C">
      <w:pPr>
        <w:pStyle w:val="1"/>
        <w:numPr>
          <w:ilvl w:val="0"/>
          <w:numId w:val="3"/>
        </w:numPr>
        <w:tabs>
          <w:tab w:val="left" w:pos="227"/>
        </w:tabs>
        <w:spacing w:after="260"/>
        <w:jc w:val="both"/>
      </w:pPr>
      <w:r>
        <w:lastRenderedPageBreak/>
        <w:t>расследование и учет несчастных случаев с обучающимися во время пребывания в Учреждении</w:t>
      </w:r>
    </w:p>
    <w:p w:rsidR="00DB1553" w:rsidRDefault="004D057C">
      <w:pPr>
        <w:pStyle w:val="11"/>
        <w:keepNext/>
        <w:keepLines/>
        <w:numPr>
          <w:ilvl w:val="0"/>
          <w:numId w:val="1"/>
        </w:numPr>
        <w:tabs>
          <w:tab w:val="left" w:pos="328"/>
          <w:tab w:val="left" w:pos="778"/>
        </w:tabs>
      </w:pPr>
      <w:bookmarkStart w:id="3" w:name="bookmark4"/>
      <w:r>
        <w:t>Основные направления деятельности Учреждения</w:t>
      </w:r>
      <w:bookmarkEnd w:id="3"/>
    </w:p>
    <w:p w:rsidR="00DB1553" w:rsidRDefault="004D057C">
      <w:pPr>
        <w:pStyle w:val="11"/>
        <w:keepNext/>
        <w:keepLines/>
      </w:pPr>
      <w:r>
        <w:t>по организации условий охраны здоровья обучающихся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 xml:space="preserve">Текущая деятельность Учреждения определяется планом работы </w:t>
      </w:r>
      <w:r w:rsidR="00647045">
        <w:t xml:space="preserve"> </w:t>
      </w:r>
      <w:r>
        <w:t>СШ.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>Проведение санитарно-эпидемиологических мероприятий.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>Организация контроля за ведением установленными нормативными правовыми актами в области охраны здоровья граждан.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>Проведение методической и просветительской работы по укреплению здоровья и профилактике заболеваний, пропаганде здорового образа жизни.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>Соблюдение санитарных норм, предъявляемых к порядку организации и осуществления образовательной деятельности по дополнительным общеобразовательным программам (объем нагрузки, время на самостоятельную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>Использование форм, методов обучения и воспитания, педагогических (в том числе здоровьесберегающих) технологий, адекватных возрастным возможностям и особенностям обучающихся.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>Соблюдение норм двигательной активности при организации образовательного процесса в соответствии с требованиями санитарных правил.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>Соблюдение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>Учет индивидуальных особенностей развития обучающихся при организации учебно-тренировочного процесса.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>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>Организация физкультурных и спортивных-массовых мероприятий.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>Осуществление комплексного подхода в оказании психолого-педагогической, медико-социальной поддержки различных групп обучающихся.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spacing w:after="260"/>
        <w:jc w:val="both"/>
      </w:pPr>
      <w:r>
        <w:t>Осуществление взаимодействия Учреждения с органами исполнительной власти, правоохранительными органами, учреждениями дополнительного образования,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обучающихся.</w:t>
      </w:r>
    </w:p>
    <w:p w:rsidR="00DB1553" w:rsidRDefault="004D057C">
      <w:pPr>
        <w:pStyle w:val="11"/>
        <w:keepNext/>
        <w:keepLines/>
        <w:numPr>
          <w:ilvl w:val="0"/>
          <w:numId w:val="1"/>
        </w:numPr>
        <w:tabs>
          <w:tab w:val="left" w:pos="323"/>
        </w:tabs>
      </w:pPr>
      <w:bookmarkStart w:id="4" w:name="bookmark7"/>
      <w:r>
        <w:t xml:space="preserve">Требования к обучающимся при поступлении в </w:t>
      </w:r>
      <w:r w:rsidR="00647045">
        <w:t xml:space="preserve"> </w:t>
      </w:r>
      <w:r>
        <w:t>СШ</w:t>
      </w:r>
      <w:bookmarkEnd w:id="4"/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 xml:space="preserve">Прием обучающихся производится на основании «Правил приема обучающихся в </w:t>
      </w:r>
      <w:r w:rsidR="00647045">
        <w:t>СШ».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jc w:val="both"/>
      </w:pPr>
      <w:r>
        <w:t>При поступлении в Учреждении необходимо представить справку о состоянии здоровья, выданную участковым врачом, с разрешением заниматься избранным видом спорта.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683"/>
        </w:tabs>
        <w:spacing w:after="260"/>
        <w:jc w:val="both"/>
      </w:pPr>
      <w:r>
        <w:t>Прохождение обязательных периодических медицинских осмотров для обучающихся не менее 2 раз в год.</w:t>
      </w:r>
    </w:p>
    <w:p w:rsidR="00DB1553" w:rsidRDefault="004D057C">
      <w:pPr>
        <w:pStyle w:val="11"/>
        <w:keepNext/>
        <w:keepLines/>
        <w:numPr>
          <w:ilvl w:val="0"/>
          <w:numId w:val="1"/>
        </w:numPr>
        <w:tabs>
          <w:tab w:val="left" w:pos="311"/>
        </w:tabs>
      </w:pPr>
      <w:bookmarkStart w:id="5" w:name="bookmark9"/>
      <w:r>
        <w:t>Требования при проведении спортивно - массовых и выездных мероприятий</w:t>
      </w:r>
      <w:bookmarkEnd w:id="5"/>
    </w:p>
    <w:p w:rsidR="00DB1553" w:rsidRDefault="004D057C">
      <w:pPr>
        <w:pStyle w:val="1"/>
        <w:numPr>
          <w:ilvl w:val="1"/>
          <w:numId w:val="1"/>
        </w:numPr>
        <w:tabs>
          <w:tab w:val="left" w:pos="484"/>
        </w:tabs>
        <w:jc w:val="both"/>
      </w:pPr>
      <w:r>
        <w:t>Выезд на соревнования осуществляется на основании допуска врача.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484"/>
        </w:tabs>
        <w:jc w:val="both"/>
      </w:pPr>
      <w:r>
        <w:t>Проведение инструктажа по технике безопасности:</w:t>
      </w:r>
    </w:p>
    <w:p w:rsidR="00DB1553" w:rsidRDefault="004D057C">
      <w:pPr>
        <w:pStyle w:val="1"/>
        <w:numPr>
          <w:ilvl w:val="0"/>
          <w:numId w:val="4"/>
        </w:numPr>
        <w:tabs>
          <w:tab w:val="left" w:pos="210"/>
        </w:tabs>
        <w:jc w:val="both"/>
      </w:pPr>
      <w:r>
        <w:t>на занятии;</w:t>
      </w:r>
    </w:p>
    <w:p w:rsidR="00DB1553" w:rsidRDefault="004D057C">
      <w:pPr>
        <w:pStyle w:val="1"/>
        <w:numPr>
          <w:ilvl w:val="0"/>
          <w:numId w:val="4"/>
        </w:numPr>
        <w:tabs>
          <w:tab w:val="left" w:pos="210"/>
        </w:tabs>
        <w:jc w:val="both"/>
      </w:pPr>
      <w:r>
        <w:t>при перевозке детей,</w:t>
      </w:r>
    </w:p>
    <w:p w:rsidR="00DB1553" w:rsidRDefault="004D057C">
      <w:pPr>
        <w:pStyle w:val="1"/>
        <w:numPr>
          <w:ilvl w:val="0"/>
          <w:numId w:val="4"/>
        </w:numPr>
        <w:tabs>
          <w:tab w:val="left" w:pos="210"/>
        </w:tabs>
        <w:jc w:val="both"/>
      </w:pPr>
      <w:r>
        <w:t>поведение детей в транспорте;</w:t>
      </w:r>
    </w:p>
    <w:p w:rsidR="00DB1553" w:rsidRDefault="004D057C">
      <w:pPr>
        <w:pStyle w:val="1"/>
        <w:numPr>
          <w:ilvl w:val="0"/>
          <w:numId w:val="4"/>
        </w:numPr>
        <w:tabs>
          <w:tab w:val="left" w:pos="215"/>
        </w:tabs>
        <w:spacing w:after="260"/>
        <w:jc w:val="both"/>
      </w:pPr>
      <w:r>
        <w:t>при проведении спортивно - массовых мероприятий.</w:t>
      </w:r>
    </w:p>
    <w:p w:rsidR="00DB1553" w:rsidRDefault="004D057C">
      <w:pPr>
        <w:pStyle w:val="11"/>
        <w:keepNext/>
        <w:keepLines/>
        <w:numPr>
          <w:ilvl w:val="0"/>
          <w:numId w:val="1"/>
        </w:numPr>
        <w:tabs>
          <w:tab w:val="left" w:pos="316"/>
        </w:tabs>
      </w:pPr>
      <w:bookmarkStart w:id="6" w:name="bookmark11"/>
      <w:r>
        <w:t>Требования при проведении учебно-тренировочных занятий</w:t>
      </w:r>
      <w:bookmarkEnd w:id="6"/>
    </w:p>
    <w:p w:rsidR="00DB1553" w:rsidRDefault="004D057C">
      <w:pPr>
        <w:pStyle w:val="1"/>
        <w:numPr>
          <w:ilvl w:val="1"/>
          <w:numId w:val="1"/>
        </w:numPr>
        <w:tabs>
          <w:tab w:val="left" w:pos="488"/>
        </w:tabs>
        <w:jc w:val="both"/>
      </w:pPr>
      <w:r>
        <w:t>Педагогический коллектив проводит работу, направленную на сохранение здоровья обучающихся во время учебного процесса с использованием здоровьесберегающих технологий обучения и воспитания.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488"/>
        </w:tabs>
        <w:jc w:val="both"/>
      </w:pPr>
      <w:r>
        <w:t>Ответственность за здоровье во время проведения тренировочных занятий несет тренер-преподаватель.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484"/>
        </w:tabs>
        <w:spacing w:after="260"/>
        <w:jc w:val="both"/>
      </w:pPr>
      <w:r>
        <w:t>Тренеры-преподаватели проводят работу с родителями, предполагающую проведение бесед, стимулирующих повышение внимания родителей обучающихся к вопросам питания, здорового образа жизни, рациональной двигательной активности, работоспособности организма обучающихся.</w:t>
      </w:r>
    </w:p>
    <w:p w:rsidR="00DB1553" w:rsidRDefault="004D057C">
      <w:pPr>
        <w:pStyle w:val="11"/>
        <w:keepNext/>
        <w:keepLines/>
        <w:numPr>
          <w:ilvl w:val="0"/>
          <w:numId w:val="1"/>
        </w:numPr>
        <w:tabs>
          <w:tab w:val="left" w:pos="311"/>
        </w:tabs>
      </w:pPr>
      <w:bookmarkStart w:id="7" w:name="bookmark13"/>
      <w:r>
        <w:t>Требования к организации медицинского обслуживания обучающихся</w:t>
      </w:r>
      <w:bookmarkEnd w:id="7"/>
    </w:p>
    <w:p w:rsidR="00DB1553" w:rsidRDefault="004D057C">
      <w:pPr>
        <w:pStyle w:val="1"/>
        <w:numPr>
          <w:ilvl w:val="1"/>
          <w:numId w:val="1"/>
        </w:numPr>
        <w:tabs>
          <w:tab w:val="left" w:pos="488"/>
        </w:tabs>
        <w:jc w:val="both"/>
      </w:pPr>
      <w:r>
        <w:t>Медицинские осмотры обучающихся в Учреждении организовываются и проводятся в порядке, установленным федеральным органом исполнительной власти в области здравоохранения.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488"/>
        </w:tabs>
        <w:jc w:val="both"/>
      </w:pPr>
      <w:r>
        <w:t>Обучающихся допускают к занятиям после перенесенного заболевания только при наличии справки врача-педиатра.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484"/>
        </w:tabs>
        <w:jc w:val="both"/>
      </w:pPr>
      <w:r>
        <w:t>В Учреждении организуется работа по профилактике инфекционных и неинфекционных заболеваний. При вспышке заболевания занятия могут быть отменены по приказу директора.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488"/>
        </w:tabs>
        <w:spacing w:after="260"/>
        <w:jc w:val="both"/>
      </w:pPr>
      <w:r>
        <w:t>При обнаружении чесотки и педикулеза обучающиеся во время проведения лечения отстраняются от посещения Учреждения. Они могут быть допущены в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DB1553" w:rsidRDefault="004D057C">
      <w:pPr>
        <w:pStyle w:val="11"/>
        <w:keepNext/>
        <w:keepLines/>
        <w:numPr>
          <w:ilvl w:val="0"/>
          <w:numId w:val="1"/>
        </w:numPr>
        <w:tabs>
          <w:tab w:val="left" w:pos="316"/>
        </w:tabs>
      </w:pPr>
      <w:bookmarkStart w:id="8" w:name="bookmark15"/>
      <w:r>
        <w:t>Условия, обеспечивающие охрану здоровья обучающихся</w:t>
      </w:r>
      <w:r>
        <w:br/>
        <w:t>в Учреждении включают:</w:t>
      </w:r>
      <w:bookmarkEnd w:id="8"/>
    </w:p>
    <w:p w:rsidR="00DB1553" w:rsidRDefault="004D057C">
      <w:pPr>
        <w:pStyle w:val="1"/>
        <w:numPr>
          <w:ilvl w:val="1"/>
          <w:numId w:val="1"/>
        </w:numPr>
        <w:tabs>
          <w:tab w:val="left" w:pos="488"/>
        </w:tabs>
        <w:jc w:val="both"/>
      </w:pPr>
      <w:r>
        <w:t>Соответствие состояния и содержания территорий,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479"/>
        </w:tabs>
        <w:jc w:val="both"/>
      </w:pPr>
      <w:r>
        <w:t>Оснащение спортивных сооружений необходимым оборудованием и инвентарем в соответствии с требованиями санитарных правил для освоения дополнительных общеобразовательных программ.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484"/>
        </w:tabs>
        <w:jc w:val="both"/>
      </w:pPr>
      <w:r>
        <w:t>Обеспечение спортивных залов и других помещений для пребывания обучающихся естественной и искусственной освещенностью, воздушно-тепловым режимом в соответствии с требованиями санитарных правил.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479"/>
        </w:tabs>
        <w:jc w:val="both"/>
      </w:pPr>
      <w:r>
        <w:t>Наличие в Учреждении квалифицированных специалистов, обеспечивающих проведение оздоровительной работы с обучающимися.</w:t>
      </w:r>
    </w:p>
    <w:p w:rsidR="00DB1553" w:rsidRDefault="004D057C">
      <w:pPr>
        <w:pStyle w:val="1"/>
        <w:numPr>
          <w:ilvl w:val="1"/>
          <w:numId w:val="1"/>
        </w:numPr>
        <w:tabs>
          <w:tab w:val="left" w:pos="488"/>
        </w:tabs>
        <w:spacing w:after="260"/>
        <w:jc w:val="both"/>
      </w:pPr>
      <w:r>
        <w:t>Сформированность культуры здоровья педагогических работников Учреждения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</w:t>
      </w:r>
    </w:p>
    <w:sectPr w:rsidR="00DB1553">
      <w:type w:val="continuous"/>
      <w:pgSz w:w="11900" w:h="16840"/>
      <w:pgMar w:top="1124" w:right="822" w:bottom="578" w:left="1669" w:header="696" w:footer="1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2C" w:rsidRDefault="00424D2C">
      <w:r>
        <w:separator/>
      </w:r>
    </w:p>
  </w:endnote>
  <w:endnote w:type="continuationSeparator" w:id="0">
    <w:p w:rsidR="00424D2C" w:rsidRDefault="004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2C" w:rsidRDefault="00424D2C"/>
  </w:footnote>
  <w:footnote w:type="continuationSeparator" w:id="0">
    <w:p w:rsidR="00424D2C" w:rsidRDefault="00424D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03C0"/>
    <w:multiLevelType w:val="multilevel"/>
    <w:tmpl w:val="3D44B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47E2A"/>
    <w:multiLevelType w:val="multilevel"/>
    <w:tmpl w:val="C87A9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10352"/>
    <w:multiLevelType w:val="multilevel"/>
    <w:tmpl w:val="412C9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54640"/>
    <w:multiLevelType w:val="multilevel"/>
    <w:tmpl w:val="74AC8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53"/>
    <w:rsid w:val="00424D2C"/>
    <w:rsid w:val="004D057C"/>
    <w:rsid w:val="00647045"/>
    <w:rsid w:val="00DB1553"/>
    <w:rsid w:val="00F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3416-18E0-441E-920B-8D7ED5F4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rsid w:val="00FC519D"/>
    <w:pPr>
      <w:widowControl/>
    </w:pPr>
    <w:rPr>
      <w:rFonts w:ascii="Calibri" w:eastAsia="Times New Roman" w:hAnsi="Calibri" w:cs="Times New Roman"/>
      <w:color w:val="000000"/>
      <w:sz w:val="22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cp:lastModifiedBy>User</cp:lastModifiedBy>
  <cp:revision>2</cp:revision>
  <dcterms:created xsi:type="dcterms:W3CDTF">2024-01-24T10:31:00Z</dcterms:created>
  <dcterms:modified xsi:type="dcterms:W3CDTF">2024-01-24T10:31:00Z</dcterms:modified>
</cp:coreProperties>
</file>