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A14EA" w14:textId="467D0E3F" w:rsidR="002E0C77" w:rsidRDefault="002E0C77">
      <w:pPr>
        <w:spacing w:line="1" w:lineRule="exact"/>
      </w:pPr>
    </w:p>
    <w:p w14:paraId="54EE813F" w14:textId="77777777" w:rsidR="00906A18" w:rsidRDefault="00906A18" w:rsidP="0019000F">
      <w:pPr>
        <w:ind w:firstLine="4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3"/>
        <w:gridCol w:w="2127"/>
        <w:gridCol w:w="3970"/>
      </w:tblGrid>
      <w:tr w:rsidR="00906A18" w14:paraId="0747D345" w14:textId="77777777" w:rsidTr="00C33B57">
        <w:trPr>
          <w:trHeight w:val="94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6985E07" w14:textId="77777777" w:rsidR="00906A18" w:rsidRDefault="00906A18" w:rsidP="00C33B5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 на заседании Тренерский совета №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E5C15E5" w14:textId="77777777" w:rsidR="00906A18" w:rsidRDefault="00906A18" w:rsidP="00C33B57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DC0ECDA" w14:textId="77777777" w:rsidR="00906A18" w:rsidRDefault="00906A18" w:rsidP="00C33B5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Утверждаю Директор ГБУ СШ   Кронштадтского района </w:t>
            </w:r>
          </w:p>
          <w:p w14:paraId="3D4B27EF" w14:textId="77777777" w:rsidR="00906A18" w:rsidRDefault="00906A18" w:rsidP="00C33B5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Санкт-Петербурга</w:t>
            </w:r>
          </w:p>
        </w:tc>
      </w:tr>
      <w:tr w:rsidR="00906A18" w14:paraId="1F1638AE" w14:textId="77777777" w:rsidTr="00C33B57">
        <w:trPr>
          <w:trHeight w:val="47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980B091" w14:textId="77777777" w:rsidR="00906A18" w:rsidRDefault="00906A18" w:rsidP="00C33B5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     »                       2023г.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90294DA" w14:textId="77777777" w:rsidR="00906A18" w:rsidRDefault="00906A18" w:rsidP="00C33B57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315316F" w14:textId="77777777" w:rsidR="00906A18" w:rsidRDefault="00906A18" w:rsidP="00C33B5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Е.А.Чебыкин</w:t>
            </w:r>
          </w:p>
        </w:tc>
      </w:tr>
      <w:tr w:rsidR="00906A18" w14:paraId="70FCDACE" w14:textId="77777777" w:rsidTr="00C33B57">
        <w:trPr>
          <w:trHeight w:val="47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2893E62" w14:textId="77777777" w:rsidR="00906A18" w:rsidRDefault="00906A18" w:rsidP="00C33B57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2B00E7" w14:textId="77777777" w:rsidR="00906A18" w:rsidRDefault="00906A18" w:rsidP="00C33B57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ACE8CD0" w14:textId="77777777" w:rsidR="00906A18" w:rsidRDefault="00906A18" w:rsidP="00C33B5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            »                     2023г</w:t>
            </w:r>
          </w:p>
        </w:tc>
      </w:tr>
    </w:tbl>
    <w:p w14:paraId="4C7C4C67" w14:textId="09CFE2BF" w:rsidR="0019000F" w:rsidRDefault="0019000F" w:rsidP="00190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C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073A7FAC" w14:textId="4902A308" w:rsidR="0019000F" w:rsidRDefault="001A13CA" w:rsidP="00906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906A18">
        <w:rPr>
          <w:rFonts w:ascii="Times New Roman" w:hAnsi="Times New Roman" w:cs="Times New Roman"/>
          <w:b/>
          <w:sz w:val="28"/>
          <w:szCs w:val="28"/>
        </w:rPr>
        <w:t xml:space="preserve">промежуточной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итоговой </w:t>
      </w:r>
      <w:r w:rsidR="00906A18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14:paraId="05354C24" w14:textId="77777777" w:rsidR="001A13CA" w:rsidRDefault="001A13CA" w:rsidP="00906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933B4" w14:textId="77777777" w:rsidR="002E0C77" w:rsidRDefault="00C17182" w:rsidP="00906A18">
      <w:pPr>
        <w:pStyle w:val="11"/>
        <w:keepNext/>
        <w:keepLines/>
        <w:numPr>
          <w:ilvl w:val="0"/>
          <w:numId w:val="2"/>
        </w:numPr>
        <w:tabs>
          <w:tab w:val="left" w:pos="355"/>
        </w:tabs>
        <w:spacing w:line="252" w:lineRule="auto"/>
        <w:jc w:val="left"/>
      </w:pPr>
      <w:bookmarkStart w:id="0" w:name="bookmark5"/>
      <w:r>
        <w:t>Общие положения</w:t>
      </w:r>
      <w:bookmarkEnd w:id="0"/>
    </w:p>
    <w:p w14:paraId="20118325" w14:textId="3E9B9D81" w:rsidR="002E0C77" w:rsidRPr="00906A18" w:rsidRDefault="00C17182">
      <w:pPr>
        <w:pStyle w:val="1"/>
        <w:numPr>
          <w:ilvl w:val="1"/>
          <w:numId w:val="3"/>
        </w:numPr>
        <w:tabs>
          <w:tab w:val="left" w:pos="1142"/>
        </w:tabs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 xml:space="preserve">Настоящее положение является локальным нормативным актом, регламентирующим порядок проведения текущей, промежуточной и итоговой аттестации занимающихся, проходящих </w:t>
      </w:r>
      <w:r w:rsidR="0019000F" w:rsidRPr="00906A18">
        <w:rPr>
          <w:color w:val="auto"/>
        </w:rPr>
        <w:t>дополнительную образовательную программу спортивной подготовки</w:t>
      </w:r>
      <w:r w:rsidRPr="00906A18">
        <w:rPr>
          <w:color w:val="auto"/>
        </w:rPr>
        <w:t>(далее - спортсменов).</w:t>
      </w:r>
    </w:p>
    <w:p w14:paraId="5AE0D491" w14:textId="38D198F6" w:rsidR="002E0C77" w:rsidRPr="00906A18" w:rsidRDefault="00C17182">
      <w:pPr>
        <w:pStyle w:val="1"/>
        <w:numPr>
          <w:ilvl w:val="1"/>
          <w:numId w:val="3"/>
        </w:numPr>
        <w:tabs>
          <w:tab w:val="left" w:pos="1142"/>
        </w:tabs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Положение о</w:t>
      </w:r>
      <w:r w:rsidR="00287EFD" w:rsidRPr="00906A18">
        <w:rPr>
          <w:color w:val="auto"/>
        </w:rPr>
        <w:t>б организации</w:t>
      </w:r>
      <w:r w:rsidRPr="00906A18">
        <w:rPr>
          <w:color w:val="auto"/>
        </w:rPr>
        <w:t xml:space="preserve"> промежуточной и итоговой аттестации занимающихся (спортсменов) (далее - Положение) </w:t>
      </w:r>
      <w:r w:rsidR="00287EFD" w:rsidRPr="00906A18">
        <w:rPr>
          <w:color w:val="auto"/>
        </w:rPr>
        <w:t xml:space="preserve">государственного бюджетного учреждения </w:t>
      </w:r>
      <w:r w:rsidR="0019000F" w:rsidRPr="00906A18">
        <w:rPr>
          <w:color w:val="auto"/>
        </w:rPr>
        <w:t xml:space="preserve">дополнительного образования </w:t>
      </w:r>
      <w:r w:rsidR="00287EFD" w:rsidRPr="00906A18">
        <w:rPr>
          <w:color w:val="auto"/>
        </w:rPr>
        <w:t>спортивной школ</w:t>
      </w:r>
      <w:r w:rsidR="0019000F" w:rsidRPr="00906A18">
        <w:rPr>
          <w:color w:val="auto"/>
        </w:rPr>
        <w:t>ы</w:t>
      </w:r>
      <w:r w:rsidR="00287EFD" w:rsidRPr="00906A18">
        <w:rPr>
          <w:color w:val="auto"/>
        </w:rPr>
        <w:t xml:space="preserve"> Кронштадтского района Санкт-Петербурга</w:t>
      </w:r>
      <w:r w:rsidRPr="00906A18">
        <w:rPr>
          <w:color w:val="auto"/>
        </w:rPr>
        <w:t xml:space="preserve"> (далее - </w:t>
      </w:r>
      <w:r w:rsidR="00287EFD" w:rsidRPr="00906A18">
        <w:rPr>
          <w:color w:val="auto"/>
        </w:rPr>
        <w:t>СШ</w:t>
      </w:r>
      <w:r w:rsidRPr="00906A18">
        <w:rPr>
          <w:color w:val="auto"/>
        </w:rPr>
        <w:t xml:space="preserve">) разработано на основании Федерального закона от 04 декабря 2007 №329-Ф3 «О физической культуре и спорте в Российской Федерации», в соответствии с требованиями </w:t>
      </w:r>
      <w:r w:rsidR="0019000F" w:rsidRPr="00906A18">
        <w:rPr>
          <w:color w:val="auto"/>
        </w:rPr>
        <w:t>Ф</w:t>
      </w:r>
      <w:r w:rsidRPr="00906A18">
        <w:rPr>
          <w:color w:val="auto"/>
        </w:rPr>
        <w:t>едеральных стандартов спортивной подготовки по видам спорта, Уставом учреждения.</w:t>
      </w:r>
    </w:p>
    <w:p w14:paraId="7E47AC5E" w14:textId="6120E3D1" w:rsidR="002E0C77" w:rsidRPr="00906A18" w:rsidRDefault="00C17182">
      <w:pPr>
        <w:pStyle w:val="1"/>
        <w:numPr>
          <w:ilvl w:val="1"/>
          <w:numId w:val="3"/>
        </w:numPr>
        <w:tabs>
          <w:tab w:val="left" w:pos="1142"/>
        </w:tabs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 xml:space="preserve">Настоящее Положение устанавливает порядок планирования, организации и проведения промежуточной и итоговой аттестации </w:t>
      </w:r>
      <w:r w:rsidR="00906A18">
        <w:rPr>
          <w:color w:val="auto"/>
        </w:rPr>
        <w:t>обучаю</w:t>
      </w:r>
      <w:r w:rsidRPr="00906A18">
        <w:rPr>
          <w:color w:val="auto"/>
        </w:rPr>
        <w:t>щихся (спортсменов).</w:t>
      </w:r>
    </w:p>
    <w:p w14:paraId="1EAC8F5B" w14:textId="04F43652" w:rsidR="002E0C77" w:rsidRPr="00906A18" w:rsidRDefault="0019000F" w:rsidP="0019000F">
      <w:pPr>
        <w:pStyle w:val="1"/>
        <w:tabs>
          <w:tab w:val="left" w:pos="1702"/>
        </w:tabs>
        <w:spacing w:line="252" w:lineRule="auto"/>
        <w:ind w:left="560" w:firstLine="0"/>
        <w:jc w:val="both"/>
        <w:rPr>
          <w:color w:val="auto"/>
        </w:rPr>
      </w:pPr>
      <w:r w:rsidRPr="00906A18">
        <w:rPr>
          <w:color w:val="auto"/>
        </w:rPr>
        <w:t>1.2</w:t>
      </w:r>
      <w:r w:rsidR="00241D1B" w:rsidRPr="00906A18">
        <w:rPr>
          <w:color w:val="auto"/>
        </w:rPr>
        <w:t xml:space="preserve">. </w:t>
      </w:r>
      <w:r w:rsidRPr="00906A18">
        <w:rPr>
          <w:color w:val="auto"/>
        </w:rPr>
        <w:t xml:space="preserve"> </w:t>
      </w:r>
      <w:r w:rsidR="00C17182" w:rsidRPr="00906A18">
        <w:rPr>
          <w:color w:val="auto"/>
        </w:rPr>
        <w:t>В настоящем Положении используются следующие определения:</w:t>
      </w:r>
    </w:p>
    <w:p w14:paraId="5D045D9D" w14:textId="77777777" w:rsidR="002E0C77" w:rsidRPr="00906A18" w:rsidRDefault="00C17182">
      <w:pPr>
        <w:pStyle w:val="1"/>
        <w:spacing w:line="252" w:lineRule="auto"/>
        <w:ind w:firstLine="560"/>
        <w:jc w:val="both"/>
        <w:rPr>
          <w:color w:val="auto"/>
        </w:rPr>
      </w:pPr>
      <w:r w:rsidRPr="00906A18">
        <w:rPr>
          <w:bCs/>
          <w:color w:val="auto"/>
        </w:rPr>
        <w:t>промежуточная аттестация</w:t>
      </w:r>
      <w:r w:rsidRPr="00906A18">
        <w:rPr>
          <w:b/>
          <w:bCs/>
          <w:color w:val="auto"/>
        </w:rPr>
        <w:t xml:space="preserve"> - </w:t>
      </w:r>
      <w:r w:rsidRPr="00906A18">
        <w:rPr>
          <w:color w:val="auto"/>
        </w:rPr>
        <w:t>контроль, проводящийся в форме тестирования и определяющий успешность освоения занимающимся (спортсменом) этапа спортивной подготовки, соответствующей программы;</w:t>
      </w:r>
    </w:p>
    <w:p w14:paraId="0B883BC9" w14:textId="77777777" w:rsidR="002E0C77" w:rsidRPr="00906A18" w:rsidRDefault="00C17182">
      <w:pPr>
        <w:pStyle w:val="1"/>
        <w:spacing w:line="252" w:lineRule="auto"/>
        <w:ind w:firstLine="560"/>
        <w:jc w:val="both"/>
        <w:rPr>
          <w:color w:val="auto"/>
        </w:rPr>
      </w:pPr>
      <w:r w:rsidRPr="00906A18">
        <w:rPr>
          <w:bCs/>
          <w:color w:val="auto"/>
        </w:rPr>
        <w:t>итоговая аттестация</w:t>
      </w:r>
      <w:r w:rsidRPr="00906A18">
        <w:rPr>
          <w:b/>
          <w:bCs/>
          <w:color w:val="auto"/>
        </w:rPr>
        <w:t xml:space="preserve"> - </w:t>
      </w:r>
      <w:r w:rsidRPr="00906A18">
        <w:rPr>
          <w:color w:val="auto"/>
        </w:rPr>
        <w:t>контроль, проводящийся в форме тестирования и определяющий успешность подготовки занимающегося (спортсмена) и освоения им программы по всем этапам спортивной подготовки.</w:t>
      </w:r>
    </w:p>
    <w:p w14:paraId="046A4924" w14:textId="77777777" w:rsidR="002E0C77" w:rsidRPr="00906A18" w:rsidRDefault="00C17182">
      <w:pPr>
        <w:pStyle w:val="1"/>
        <w:numPr>
          <w:ilvl w:val="1"/>
          <w:numId w:val="3"/>
        </w:numPr>
        <w:tabs>
          <w:tab w:val="left" w:pos="1702"/>
        </w:tabs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Целью аттестации является:</w:t>
      </w:r>
    </w:p>
    <w:p w14:paraId="7C84A99D" w14:textId="632F81A0" w:rsidR="002E0C77" w:rsidRPr="00906A18" w:rsidRDefault="00C17182">
      <w:pPr>
        <w:pStyle w:val="1"/>
        <w:numPr>
          <w:ilvl w:val="0"/>
          <w:numId w:val="4"/>
        </w:numPr>
        <w:tabs>
          <w:tab w:val="left" w:pos="778"/>
        </w:tabs>
        <w:spacing w:after="140"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установление фактического уровня практических умений и навыков, занимающихся (спортсменов) по разделам программы и соотнесение этого уровня требованиям и нормам, установленным программами;</w:t>
      </w:r>
    </w:p>
    <w:p w14:paraId="086BED71" w14:textId="77777777" w:rsidR="002E0C77" w:rsidRPr="00906A18" w:rsidRDefault="00C17182">
      <w:pPr>
        <w:spacing w:line="1" w:lineRule="exact"/>
        <w:rPr>
          <w:color w:val="auto"/>
        </w:rPr>
      </w:pPr>
      <w:r w:rsidRPr="00906A18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AC7BC02" wp14:editId="6B8464A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EFEFF" stroked="f"/>
            </w:pict>
          </mc:Fallback>
        </mc:AlternateContent>
      </w:r>
    </w:p>
    <w:p w14:paraId="2F80AFD7" w14:textId="5F7B4D1A" w:rsidR="002E0C77" w:rsidRPr="00906A18" w:rsidRDefault="00C17182">
      <w:pPr>
        <w:pStyle w:val="1"/>
        <w:numPr>
          <w:ilvl w:val="0"/>
          <w:numId w:val="4"/>
        </w:numPr>
        <w:tabs>
          <w:tab w:val="left" w:pos="788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установление фактического уровня знаний правил по виду спорта, антидопинговых правил и иных документов спортсменами (НП,</w:t>
      </w:r>
      <w:r w:rsidR="00906A18">
        <w:rPr>
          <w:color w:val="auto"/>
        </w:rPr>
        <w:t>У</w:t>
      </w:r>
      <w:r w:rsidRPr="00906A18">
        <w:rPr>
          <w:color w:val="auto"/>
        </w:rPr>
        <w:t>Т</w:t>
      </w:r>
      <w:r w:rsidR="00287EFD" w:rsidRPr="00906A18">
        <w:rPr>
          <w:color w:val="auto"/>
        </w:rPr>
        <w:t xml:space="preserve"> </w:t>
      </w:r>
      <w:r w:rsidRPr="00906A18">
        <w:rPr>
          <w:color w:val="auto"/>
        </w:rPr>
        <w:t>).</w:t>
      </w:r>
    </w:p>
    <w:p w14:paraId="76E68FE3" w14:textId="77777777" w:rsidR="002E0C77" w:rsidRPr="00906A18" w:rsidRDefault="00C17182">
      <w:pPr>
        <w:pStyle w:val="1"/>
        <w:numPr>
          <w:ilvl w:val="1"/>
          <w:numId w:val="3"/>
        </w:numPr>
        <w:tabs>
          <w:tab w:val="left" w:pos="1240"/>
        </w:tabs>
        <w:spacing w:after="180" w:line="300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Промежуточное и итоговое тестирование является одной из основных форм организации тренировочного процесса в учреждении.</w:t>
      </w:r>
    </w:p>
    <w:p w14:paraId="062AEDEE" w14:textId="77777777" w:rsidR="002E0C77" w:rsidRPr="00906A18" w:rsidRDefault="00C17182">
      <w:pPr>
        <w:pStyle w:val="11"/>
        <w:keepNext/>
        <w:keepLines/>
        <w:numPr>
          <w:ilvl w:val="0"/>
          <w:numId w:val="2"/>
        </w:numPr>
        <w:tabs>
          <w:tab w:val="left" w:pos="414"/>
        </w:tabs>
        <w:spacing w:after="320" w:line="252" w:lineRule="auto"/>
        <w:rPr>
          <w:color w:val="auto"/>
        </w:rPr>
      </w:pPr>
      <w:bookmarkStart w:id="1" w:name="bookmark7"/>
      <w:r w:rsidRPr="00906A18">
        <w:rPr>
          <w:color w:val="auto"/>
        </w:rPr>
        <w:lastRenderedPageBreak/>
        <w:t>Условия и порядок проведения промежуточной аттестации</w:t>
      </w:r>
      <w:bookmarkEnd w:id="1"/>
    </w:p>
    <w:p w14:paraId="37F67DAE" w14:textId="77777777" w:rsidR="002E0C77" w:rsidRPr="00906A18" w:rsidRDefault="00C17182">
      <w:pPr>
        <w:pStyle w:val="1"/>
        <w:numPr>
          <w:ilvl w:val="1"/>
          <w:numId w:val="5"/>
        </w:numPr>
        <w:tabs>
          <w:tab w:val="left" w:pos="1240"/>
        </w:tabs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Промежуточная аттестация проводится с целью упорядочения контроля тренировочной деятельностью, повышения ответственности каждого тренера за степень освоения программ, для стимулирования динамики и прогнозирования спортивных достижений, выявления уровня подготовленности занимающихся (спортсменов) и их перевода на следующий год или этап спортивной подготовки.</w:t>
      </w:r>
    </w:p>
    <w:p w14:paraId="06405B39" w14:textId="77777777" w:rsidR="002E0C77" w:rsidRPr="00906A18" w:rsidRDefault="00C17182">
      <w:pPr>
        <w:pStyle w:val="1"/>
        <w:numPr>
          <w:ilvl w:val="1"/>
          <w:numId w:val="5"/>
        </w:numPr>
        <w:tabs>
          <w:tab w:val="left" w:pos="1240"/>
        </w:tabs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Промежуточная аттестация в форме контрольных, контрольно-переводных нормативов проводится</w:t>
      </w:r>
      <w:r w:rsidR="00287EFD" w:rsidRPr="00906A18">
        <w:rPr>
          <w:color w:val="auto"/>
        </w:rPr>
        <w:t xml:space="preserve"> в середине спортивного сезона </w:t>
      </w:r>
      <w:r w:rsidRPr="00906A18">
        <w:rPr>
          <w:color w:val="auto"/>
        </w:rPr>
        <w:t>.</w:t>
      </w:r>
    </w:p>
    <w:p w14:paraId="6DF85978" w14:textId="77777777" w:rsidR="002E0C77" w:rsidRPr="00906A18" w:rsidRDefault="00C17182">
      <w:pPr>
        <w:pStyle w:val="1"/>
        <w:numPr>
          <w:ilvl w:val="1"/>
          <w:numId w:val="5"/>
        </w:numPr>
        <w:tabs>
          <w:tab w:val="left" w:pos="1240"/>
        </w:tabs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Для приема контрольных, контрольно-переводных нормативов в учреждении приказом директора создается комиссия.</w:t>
      </w:r>
    </w:p>
    <w:p w14:paraId="6B8D4089" w14:textId="77777777" w:rsidR="002E0C77" w:rsidRPr="00906A18" w:rsidRDefault="00C17182">
      <w:pPr>
        <w:pStyle w:val="1"/>
        <w:numPr>
          <w:ilvl w:val="1"/>
          <w:numId w:val="5"/>
        </w:numPr>
        <w:tabs>
          <w:tab w:val="left" w:pos="1240"/>
        </w:tabs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Сроки прохождения промежуточной аттестации в каждой группе устанавливаются индивидуально согласно разработанному графику.</w:t>
      </w:r>
    </w:p>
    <w:p w14:paraId="24F1AFFF" w14:textId="77777777" w:rsidR="002E0C77" w:rsidRPr="00906A18" w:rsidRDefault="00C17182">
      <w:pPr>
        <w:pStyle w:val="1"/>
        <w:numPr>
          <w:ilvl w:val="1"/>
          <w:numId w:val="5"/>
        </w:numPr>
        <w:tabs>
          <w:tab w:val="left" w:pos="1825"/>
        </w:tabs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Организация работы комиссии:</w:t>
      </w:r>
    </w:p>
    <w:p w14:paraId="66F99696" w14:textId="77777777" w:rsidR="002E0C77" w:rsidRPr="00906A18" w:rsidRDefault="00C17182">
      <w:pPr>
        <w:pStyle w:val="1"/>
        <w:numPr>
          <w:ilvl w:val="2"/>
          <w:numId w:val="5"/>
        </w:numPr>
        <w:tabs>
          <w:tab w:val="left" w:pos="1302"/>
        </w:tabs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 xml:space="preserve">Комиссия действует в соответствии с законодательством РФ, Уставом </w:t>
      </w:r>
      <w:r w:rsidR="00287EFD" w:rsidRPr="00906A18">
        <w:rPr>
          <w:color w:val="auto"/>
        </w:rPr>
        <w:t>СШ</w:t>
      </w:r>
      <w:r w:rsidRPr="00906A18">
        <w:rPr>
          <w:color w:val="auto"/>
        </w:rPr>
        <w:t xml:space="preserve"> и настоящим Положением.</w:t>
      </w:r>
    </w:p>
    <w:p w14:paraId="1012E73D" w14:textId="77777777" w:rsidR="002E0C77" w:rsidRPr="00906A18" w:rsidRDefault="00C17182">
      <w:pPr>
        <w:pStyle w:val="1"/>
        <w:numPr>
          <w:ilvl w:val="2"/>
          <w:numId w:val="5"/>
        </w:numPr>
        <w:tabs>
          <w:tab w:val="left" w:pos="1307"/>
        </w:tabs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Комиссия создается с целью регулирования процесса сдачи контрольных, контрольно-переводных нормативов в учреждении и выполняет следующие задачи:</w:t>
      </w:r>
    </w:p>
    <w:p w14:paraId="403DD478" w14:textId="77777777" w:rsidR="002E0C77" w:rsidRPr="00906A18" w:rsidRDefault="00C17182">
      <w:pPr>
        <w:pStyle w:val="1"/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организовать и отследить своевременную сдачу контрольных, контрольно- переводных нормативов спортсменов по утвержденным группам согласно утвержденному директором учреждения графику;</w:t>
      </w:r>
    </w:p>
    <w:p w14:paraId="1F0CDA1C" w14:textId="77777777" w:rsidR="002E0C77" w:rsidRPr="00906A18" w:rsidRDefault="00C17182">
      <w:pPr>
        <w:pStyle w:val="1"/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подвести итоги сдачи контрольных, контрольно-переводных нормативов;</w:t>
      </w:r>
    </w:p>
    <w:p w14:paraId="4B1827D5" w14:textId="77777777" w:rsidR="002E0C77" w:rsidRPr="00906A18" w:rsidRDefault="00C17182">
      <w:pPr>
        <w:pStyle w:val="1"/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принять решение о переводе (или не переводе) занимающихся (спортсменов) на следующий год или этап спортивной подготовки, о повторном прохождении спортивной подготовки на данном этапе.</w:t>
      </w:r>
    </w:p>
    <w:p w14:paraId="78BCF10A" w14:textId="77777777" w:rsidR="002E0C77" w:rsidRPr="00906A18" w:rsidRDefault="00C17182">
      <w:pPr>
        <w:pStyle w:val="1"/>
        <w:numPr>
          <w:ilvl w:val="2"/>
          <w:numId w:val="5"/>
        </w:numPr>
        <w:tabs>
          <w:tab w:val="left" w:pos="1825"/>
        </w:tabs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В состав комиссии входят-</w:t>
      </w:r>
    </w:p>
    <w:p w14:paraId="03780499" w14:textId="77777777" w:rsidR="002E0C77" w:rsidRPr="00906A18" w:rsidRDefault="00C17182">
      <w:pPr>
        <w:pStyle w:val="1"/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заместитель директора (председатель);</w:t>
      </w:r>
    </w:p>
    <w:p w14:paraId="0FFBFECC" w14:textId="247792E8" w:rsidR="002E0C77" w:rsidRPr="00906A18" w:rsidRDefault="00C17182">
      <w:pPr>
        <w:pStyle w:val="1"/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тренеры</w:t>
      </w:r>
      <w:r w:rsidR="00906A18">
        <w:rPr>
          <w:color w:val="auto"/>
        </w:rPr>
        <w:t>- преподаватели</w:t>
      </w:r>
      <w:r w:rsidRPr="00906A18">
        <w:rPr>
          <w:color w:val="auto"/>
        </w:rPr>
        <w:t xml:space="preserve"> (по отделениям);</w:t>
      </w:r>
    </w:p>
    <w:p w14:paraId="516A9F5E" w14:textId="02716EB2" w:rsidR="002E0C77" w:rsidRPr="00906A18" w:rsidRDefault="00C17182">
      <w:pPr>
        <w:pStyle w:val="1"/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инструктор-методист</w:t>
      </w:r>
      <w:r w:rsidR="00933935" w:rsidRPr="00906A18">
        <w:rPr>
          <w:color w:val="auto"/>
        </w:rPr>
        <w:t>.</w:t>
      </w:r>
    </w:p>
    <w:p w14:paraId="371116C9" w14:textId="308CC38C" w:rsidR="002E0C77" w:rsidRPr="00906A18" w:rsidRDefault="00C17182">
      <w:pPr>
        <w:pStyle w:val="1"/>
        <w:numPr>
          <w:ilvl w:val="2"/>
          <w:numId w:val="5"/>
        </w:numPr>
        <w:tabs>
          <w:tab w:val="left" w:pos="1302"/>
        </w:tabs>
        <w:spacing w:line="252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Тренером</w:t>
      </w:r>
      <w:r w:rsidR="00287EFD" w:rsidRPr="00906A18">
        <w:rPr>
          <w:color w:val="auto"/>
        </w:rPr>
        <w:t>-преподавателем</w:t>
      </w:r>
      <w:r w:rsidRPr="00906A18">
        <w:rPr>
          <w:color w:val="auto"/>
        </w:rPr>
        <w:t xml:space="preserve"> после каждого приема контрольных, контрольно-переводных нормативов заполняется и подписывается соответствующий протокол выполнения нормативов (приложение 1).</w:t>
      </w:r>
    </w:p>
    <w:p w14:paraId="25A3DB10" w14:textId="77777777" w:rsidR="002E0C77" w:rsidRPr="00906A18" w:rsidRDefault="00C17182">
      <w:pPr>
        <w:spacing w:line="1" w:lineRule="exact"/>
        <w:rPr>
          <w:color w:val="auto"/>
        </w:rPr>
      </w:pPr>
      <w:r w:rsidRPr="00906A18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1154E67" wp14:editId="396D9E0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EFEFF" stroked="f"/>
            </w:pict>
          </mc:Fallback>
        </mc:AlternateContent>
      </w:r>
    </w:p>
    <w:p w14:paraId="1A17CE94" w14:textId="77777777" w:rsidR="002E0C77" w:rsidRPr="00906A18" w:rsidRDefault="00C17182">
      <w:pPr>
        <w:pStyle w:val="1"/>
        <w:numPr>
          <w:ilvl w:val="2"/>
          <w:numId w:val="5"/>
        </w:numPr>
        <w:tabs>
          <w:tab w:val="left" w:pos="1412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Сводный протокол сдачи контрольного, контрольно-переводного тестирования подписывается комиссией (приложения 2).</w:t>
      </w:r>
    </w:p>
    <w:p w14:paraId="1E5CCE79" w14:textId="776FFCDE" w:rsidR="002E0C77" w:rsidRPr="00906A18" w:rsidRDefault="00C17182">
      <w:pPr>
        <w:pStyle w:val="1"/>
        <w:numPr>
          <w:ilvl w:val="1"/>
          <w:numId w:val="5"/>
        </w:numPr>
        <w:tabs>
          <w:tab w:val="left" w:pos="1186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 xml:space="preserve">Требования и нормативы промежуточной аттестации разрабатываются с учетом федеральных стандартов спортивной подготовки по виду спорта и включаются в </w:t>
      </w:r>
      <w:r w:rsidR="00933935" w:rsidRPr="00906A18">
        <w:rPr>
          <w:color w:val="auto"/>
        </w:rPr>
        <w:t xml:space="preserve">дополнительную образовательную </w:t>
      </w:r>
      <w:r w:rsidRPr="00906A18">
        <w:rPr>
          <w:color w:val="auto"/>
        </w:rPr>
        <w:t>программу спортивной подготовки с учетом местных условий.</w:t>
      </w:r>
    </w:p>
    <w:p w14:paraId="6969AF1A" w14:textId="77777777" w:rsidR="002E0C77" w:rsidRPr="00906A18" w:rsidRDefault="00C17182">
      <w:pPr>
        <w:pStyle w:val="1"/>
        <w:ind w:firstLine="560"/>
        <w:jc w:val="both"/>
        <w:rPr>
          <w:color w:val="auto"/>
        </w:rPr>
      </w:pPr>
      <w:r w:rsidRPr="00906A18">
        <w:rPr>
          <w:color w:val="auto"/>
        </w:rPr>
        <w:t>Порядок оценки результатов промежуточной аттестации:</w:t>
      </w:r>
    </w:p>
    <w:p w14:paraId="166F6CA9" w14:textId="77777777" w:rsidR="002E0C77" w:rsidRPr="00906A18" w:rsidRDefault="00C17182">
      <w:pPr>
        <w:pStyle w:val="1"/>
        <w:numPr>
          <w:ilvl w:val="2"/>
          <w:numId w:val="5"/>
        </w:numPr>
        <w:tabs>
          <w:tab w:val="left" w:pos="1412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Контрольные, контрольно-переводные нормативы и основы обязательной технической программы считаются сданными, если занимающийся (спортсмен) выполнил:</w:t>
      </w:r>
    </w:p>
    <w:p w14:paraId="4BA85EAB" w14:textId="05F205F8" w:rsidR="002E0C77" w:rsidRPr="00906A18" w:rsidRDefault="00906A18">
      <w:pPr>
        <w:pStyle w:val="1"/>
        <w:numPr>
          <w:ilvl w:val="0"/>
          <w:numId w:val="6"/>
        </w:numPr>
        <w:tabs>
          <w:tab w:val="left" w:pos="754"/>
        </w:tabs>
        <w:ind w:firstLine="560"/>
        <w:jc w:val="both"/>
        <w:rPr>
          <w:color w:val="auto"/>
        </w:rPr>
      </w:pPr>
      <w:r>
        <w:rPr>
          <w:color w:val="auto"/>
        </w:rPr>
        <w:t>ФСН</w:t>
      </w:r>
      <w:r w:rsidR="00C17182" w:rsidRPr="00906A18">
        <w:rPr>
          <w:color w:val="auto"/>
        </w:rPr>
        <w:t xml:space="preserve"> группы по видам спорта-выполнение не менее 60% всех видов норм по </w:t>
      </w:r>
      <w:r w:rsidR="00C17182" w:rsidRPr="00906A18">
        <w:rPr>
          <w:color w:val="auto"/>
        </w:rPr>
        <w:lastRenderedPageBreak/>
        <w:t>общей физической подготовке;</w:t>
      </w:r>
    </w:p>
    <w:p w14:paraId="1544A6B5" w14:textId="77777777" w:rsidR="002E0C77" w:rsidRPr="00906A18" w:rsidRDefault="00C17182">
      <w:pPr>
        <w:pStyle w:val="1"/>
        <w:numPr>
          <w:ilvl w:val="0"/>
          <w:numId w:val="6"/>
        </w:numPr>
        <w:tabs>
          <w:tab w:val="left" w:pos="750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группы НП по видам спорта - выполнение не менее 30% всех видов норм по общей физической подготовке, и не менее 30% всех видов норм по специальной физической подготовке;</w:t>
      </w:r>
    </w:p>
    <w:p w14:paraId="05BC2667" w14:textId="30DBA5BB" w:rsidR="002E0C77" w:rsidRPr="00906A18" w:rsidRDefault="00287EFD">
      <w:pPr>
        <w:pStyle w:val="1"/>
        <w:numPr>
          <w:ilvl w:val="0"/>
          <w:numId w:val="6"/>
        </w:numPr>
        <w:tabs>
          <w:tab w:val="left" w:pos="754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тренировочные группы (</w:t>
      </w:r>
      <w:r w:rsidR="00906A18">
        <w:rPr>
          <w:color w:val="auto"/>
        </w:rPr>
        <w:t>У</w:t>
      </w:r>
      <w:r w:rsidRPr="00906A18">
        <w:rPr>
          <w:color w:val="auto"/>
        </w:rPr>
        <w:t>Т</w:t>
      </w:r>
      <w:r w:rsidR="00C17182" w:rsidRPr="00906A18">
        <w:rPr>
          <w:color w:val="auto"/>
        </w:rPr>
        <w:t>) -выполнение не менее 30% всех видов норм по общей физической подготовке, и не менее 50% всех видов норм по специальной физической подготовке.</w:t>
      </w:r>
    </w:p>
    <w:p w14:paraId="6998152B" w14:textId="77777777" w:rsidR="002E0C77" w:rsidRPr="00906A18" w:rsidRDefault="00C17182">
      <w:pPr>
        <w:pStyle w:val="1"/>
        <w:numPr>
          <w:ilvl w:val="2"/>
          <w:numId w:val="5"/>
        </w:numPr>
        <w:tabs>
          <w:tab w:val="left" w:pos="1412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По результатам контрольных, контрольно-переводных нормативов в сводном протоколе в столбце «общий за</w:t>
      </w:r>
      <w:r w:rsidR="00287EFD" w:rsidRPr="00906A18">
        <w:rPr>
          <w:color w:val="auto"/>
        </w:rPr>
        <w:t>чет» ставится отметка «зачтено»</w:t>
      </w:r>
      <w:r w:rsidRPr="00906A18">
        <w:rPr>
          <w:color w:val="auto"/>
        </w:rPr>
        <w:t xml:space="preserve"> «не зачтено»;</w:t>
      </w:r>
    </w:p>
    <w:p w14:paraId="0A7101AB" w14:textId="77777777" w:rsidR="002E0C77" w:rsidRPr="00906A18" w:rsidRDefault="00C17182">
      <w:pPr>
        <w:pStyle w:val="1"/>
        <w:numPr>
          <w:ilvl w:val="2"/>
          <w:numId w:val="5"/>
        </w:numPr>
        <w:tabs>
          <w:tab w:val="left" w:pos="1412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В столбце «примечания» делается запись о сроках пересдачи, «оставлен на повторное прохождение спортивной подготовки», «отчислен», иной необходимой информации.</w:t>
      </w:r>
    </w:p>
    <w:p w14:paraId="2C59B7F1" w14:textId="0AC14500" w:rsidR="002E0C77" w:rsidRPr="00906A18" w:rsidRDefault="00C17182">
      <w:pPr>
        <w:pStyle w:val="1"/>
        <w:numPr>
          <w:ilvl w:val="1"/>
          <w:numId w:val="5"/>
        </w:numPr>
        <w:tabs>
          <w:tab w:val="left" w:pos="1186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Решение о переводе, повторном прохождении программы или отчислении спортсмена по итогам тестирования оформляется приказом директора на основании решения тренерско</w:t>
      </w:r>
      <w:r w:rsidR="00933935" w:rsidRPr="00906A18">
        <w:rPr>
          <w:color w:val="auto"/>
        </w:rPr>
        <w:t>го</w:t>
      </w:r>
      <w:r w:rsidRPr="00906A18">
        <w:rPr>
          <w:color w:val="auto"/>
        </w:rPr>
        <w:t xml:space="preserve"> совета, запись вносится в соответствующий раздел журнала учета работы группы.</w:t>
      </w:r>
    </w:p>
    <w:p w14:paraId="08F26295" w14:textId="77777777" w:rsidR="002E0C77" w:rsidRPr="00906A18" w:rsidRDefault="00C17182">
      <w:pPr>
        <w:pStyle w:val="1"/>
        <w:numPr>
          <w:ilvl w:val="1"/>
          <w:numId w:val="5"/>
        </w:numPr>
        <w:tabs>
          <w:tab w:val="left" w:pos="1186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На этапах начальной подготовки и спортивной специализации (тренировочном) спортсмены, не сдавшие контрольно-переводные нормативы, а также не выполнившие в течение спортивного сезона условия, установленные программой, могут остаться на повторный год прохождения спортивной подготовки, но не более одного раза.</w:t>
      </w:r>
    </w:p>
    <w:p w14:paraId="4336EA76" w14:textId="77777777" w:rsidR="002E0C77" w:rsidRPr="00906A18" w:rsidRDefault="00C17182">
      <w:pPr>
        <w:spacing w:line="1" w:lineRule="exact"/>
        <w:rPr>
          <w:color w:val="auto"/>
        </w:rPr>
      </w:pPr>
      <w:r w:rsidRPr="00906A18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D557AB8" wp14:editId="1351B3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8" fillcolor="#FEFEFE" stroked="f"/>
            </w:pict>
          </mc:Fallback>
        </mc:AlternateContent>
      </w:r>
    </w:p>
    <w:p w14:paraId="2CCD7CC5" w14:textId="3A1E2D1B" w:rsidR="002E0C77" w:rsidRPr="00906A18" w:rsidRDefault="00C17182">
      <w:pPr>
        <w:pStyle w:val="1"/>
        <w:numPr>
          <w:ilvl w:val="1"/>
          <w:numId w:val="5"/>
        </w:numPr>
        <w:tabs>
          <w:tab w:val="left" w:pos="1137"/>
        </w:tabs>
        <w:spacing w:line="257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На основании решения тренерско</w:t>
      </w:r>
      <w:r w:rsidR="00933935" w:rsidRPr="00906A18">
        <w:rPr>
          <w:color w:val="auto"/>
        </w:rPr>
        <w:t>го</w:t>
      </w:r>
      <w:r w:rsidRPr="00906A18">
        <w:rPr>
          <w:color w:val="auto"/>
        </w:rPr>
        <w:t xml:space="preserve"> совета, спортсмены, повторно не сдавшие контрольно-переводные нормативы, а также не выполнившие в течение спортивного сезона условия, установленные программой, могут быть переведены на прохождение спортивной подготовки на платной основе (если есть определенные условия) или быть отчисленными.</w:t>
      </w:r>
    </w:p>
    <w:p w14:paraId="29802653" w14:textId="77777777" w:rsidR="002E0C77" w:rsidRPr="00906A18" w:rsidRDefault="00C17182">
      <w:pPr>
        <w:pStyle w:val="11"/>
        <w:keepNext/>
        <w:keepLines/>
        <w:numPr>
          <w:ilvl w:val="0"/>
          <w:numId w:val="2"/>
        </w:numPr>
        <w:tabs>
          <w:tab w:val="left" w:pos="528"/>
        </w:tabs>
        <w:spacing w:line="254" w:lineRule="auto"/>
        <w:rPr>
          <w:color w:val="auto"/>
        </w:rPr>
      </w:pPr>
      <w:bookmarkStart w:id="2" w:name="bookmark9"/>
      <w:r w:rsidRPr="00906A18">
        <w:rPr>
          <w:color w:val="auto"/>
        </w:rPr>
        <w:t>Порядок проведения итоговой аттестации</w:t>
      </w:r>
      <w:bookmarkEnd w:id="2"/>
    </w:p>
    <w:p w14:paraId="344B136C" w14:textId="7571B7F8" w:rsidR="002E0C77" w:rsidRPr="00906A18" w:rsidRDefault="00C17182">
      <w:pPr>
        <w:pStyle w:val="1"/>
        <w:numPr>
          <w:ilvl w:val="1"/>
          <w:numId w:val="7"/>
        </w:numPr>
        <w:tabs>
          <w:tab w:val="left" w:pos="1137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Итоговая аттестация проводится в форме тестирования с целью определения уровня теоретической (правила по виду спорта, антидопинговые правила) и практической подг</w:t>
      </w:r>
      <w:r w:rsidR="00287EFD" w:rsidRPr="00906A18">
        <w:rPr>
          <w:color w:val="auto"/>
        </w:rPr>
        <w:t xml:space="preserve">отовленности спортсменов (НП, </w:t>
      </w:r>
      <w:r w:rsidR="00906A18">
        <w:rPr>
          <w:color w:val="auto"/>
        </w:rPr>
        <w:t>У</w:t>
      </w:r>
      <w:r w:rsidR="00287EFD" w:rsidRPr="00906A18">
        <w:rPr>
          <w:color w:val="auto"/>
        </w:rPr>
        <w:t>Т</w:t>
      </w:r>
      <w:r w:rsidRPr="00906A18">
        <w:rPr>
          <w:color w:val="auto"/>
        </w:rPr>
        <w:t>) по разделам подготовки, а также определяется соответствие условиям, установленным федеральным стандартами спортивной подготовки по виду спорта для этапа высшего спортивного мастерства.</w:t>
      </w:r>
    </w:p>
    <w:p w14:paraId="3F34E4D6" w14:textId="77777777" w:rsidR="002E0C77" w:rsidRPr="00906A18" w:rsidRDefault="00C17182">
      <w:pPr>
        <w:pStyle w:val="1"/>
        <w:numPr>
          <w:ilvl w:val="1"/>
          <w:numId w:val="7"/>
        </w:numPr>
        <w:tabs>
          <w:tab w:val="left" w:pos="1137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Для приема итоговой аттестации в учреждении на основании приказа директора создается итоговая аттестационная комиссия.</w:t>
      </w:r>
    </w:p>
    <w:p w14:paraId="6B3BADF9" w14:textId="77777777" w:rsidR="002E0C77" w:rsidRPr="00906A18" w:rsidRDefault="00C17182">
      <w:pPr>
        <w:pStyle w:val="1"/>
        <w:numPr>
          <w:ilvl w:val="1"/>
          <w:numId w:val="7"/>
        </w:numPr>
        <w:tabs>
          <w:tab w:val="left" w:pos="1137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Организация работы итоговой аттестационной комиссии по принятию выпускного тестирования:</w:t>
      </w:r>
    </w:p>
    <w:p w14:paraId="6B8E0731" w14:textId="77777777" w:rsidR="002E0C77" w:rsidRPr="00906A18" w:rsidRDefault="00C17182">
      <w:pPr>
        <w:pStyle w:val="1"/>
        <w:numPr>
          <w:ilvl w:val="2"/>
          <w:numId w:val="7"/>
        </w:numPr>
        <w:tabs>
          <w:tab w:val="left" w:pos="1325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Итоговая аттестационная комиссия действует в соответствии с законодательством РФ, Уставом учреждения и настоящим Положением.</w:t>
      </w:r>
    </w:p>
    <w:p w14:paraId="42B6C5A2" w14:textId="77777777" w:rsidR="002E0C77" w:rsidRPr="00906A18" w:rsidRDefault="00C17182">
      <w:pPr>
        <w:pStyle w:val="1"/>
        <w:numPr>
          <w:ilvl w:val="2"/>
          <w:numId w:val="7"/>
        </w:numPr>
        <w:tabs>
          <w:tab w:val="left" w:pos="1325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Итоговая аттестационная комиссия создается с целью регулирования процесса по принятию выпускного тестирования в учреждении.</w:t>
      </w:r>
    </w:p>
    <w:p w14:paraId="78C8A1CD" w14:textId="77777777" w:rsidR="002E0C77" w:rsidRPr="00906A18" w:rsidRDefault="00C17182">
      <w:pPr>
        <w:pStyle w:val="1"/>
        <w:numPr>
          <w:ilvl w:val="2"/>
          <w:numId w:val="7"/>
        </w:numPr>
        <w:tabs>
          <w:tab w:val="left" w:pos="1885"/>
        </w:tabs>
        <w:ind w:firstLine="560"/>
        <w:jc w:val="both"/>
        <w:rPr>
          <w:color w:val="auto"/>
        </w:rPr>
      </w:pPr>
      <w:r w:rsidRPr="00906A18">
        <w:rPr>
          <w:color w:val="auto"/>
        </w:rPr>
        <w:lastRenderedPageBreak/>
        <w:t>В состав итоговой аттестационной комиссии входят:</w:t>
      </w:r>
    </w:p>
    <w:p w14:paraId="43F44064" w14:textId="77777777" w:rsidR="002E0C77" w:rsidRPr="00906A18" w:rsidRDefault="00C17182">
      <w:pPr>
        <w:pStyle w:val="1"/>
        <w:ind w:firstLine="560"/>
        <w:jc w:val="both"/>
        <w:rPr>
          <w:color w:val="auto"/>
        </w:rPr>
      </w:pPr>
      <w:r w:rsidRPr="00906A18">
        <w:rPr>
          <w:color w:val="auto"/>
        </w:rPr>
        <w:t>заместитель директора (председатель);</w:t>
      </w:r>
    </w:p>
    <w:p w14:paraId="02A150D1" w14:textId="3F3662C2" w:rsidR="002E0C77" w:rsidRPr="00906A18" w:rsidRDefault="00C17182">
      <w:pPr>
        <w:pStyle w:val="1"/>
        <w:ind w:firstLine="560"/>
        <w:jc w:val="both"/>
        <w:rPr>
          <w:color w:val="auto"/>
        </w:rPr>
      </w:pPr>
      <w:r w:rsidRPr="00906A18">
        <w:rPr>
          <w:color w:val="auto"/>
        </w:rPr>
        <w:t>тренеры</w:t>
      </w:r>
      <w:r w:rsidR="00906A18">
        <w:rPr>
          <w:color w:val="auto"/>
        </w:rPr>
        <w:t>- преподаватель</w:t>
      </w:r>
      <w:r w:rsidRPr="00906A18">
        <w:rPr>
          <w:color w:val="auto"/>
        </w:rPr>
        <w:t xml:space="preserve"> (по отделениям);</w:t>
      </w:r>
    </w:p>
    <w:p w14:paraId="01A610C3" w14:textId="77777777" w:rsidR="002E0C77" w:rsidRPr="00906A18" w:rsidRDefault="00C17182">
      <w:pPr>
        <w:pStyle w:val="1"/>
        <w:ind w:firstLine="560"/>
        <w:jc w:val="both"/>
        <w:rPr>
          <w:color w:val="auto"/>
        </w:rPr>
      </w:pPr>
      <w:r w:rsidRPr="00906A18">
        <w:rPr>
          <w:color w:val="auto"/>
        </w:rPr>
        <w:t>инструктор-методист;</w:t>
      </w:r>
    </w:p>
    <w:p w14:paraId="04D3D786" w14:textId="77777777" w:rsidR="002E0C77" w:rsidRPr="00906A18" w:rsidRDefault="00C17182">
      <w:pPr>
        <w:pStyle w:val="1"/>
        <w:numPr>
          <w:ilvl w:val="2"/>
          <w:numId w:val="7"/>
        </w:numPr>
        <w:tabs>
          <w:tab w:val="left" w:pos="1325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Секретарь итоговой аттестационной комиссии ведет протокол сдачи выпускного тестирования, который подписывают все члены комиссии.</w:t>
      </w:r>
    </w:p>
    <w:p w14:paraId="4DFFF0DE" w14:textId="77777777" w:rsidR="002E0C77" w:rsidRPr="00906A18" w:rsidRDefault="00C17182">
      <w:pPr>
        <w:pStyle w:val="1"/>
        <w:numPr>
          <w:ilvl w:val="1"/>
          <w:numId w:val="7"/>
        </w:numPr>
        <w:tabs>
          <w:tab w:val="left" w:pos="1137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Итоговая аттестация в форме контрольно-переводных нормативов проводится в конце спортивного сезона (август).</w:t>
      </w:r>
    </w:p>
    <w:p w14:paraId="6EC84F89" w14:textId="77777777" w:rsidR="002E0C77" w:rsidRPr="00906A18" w:rsidRDefault="00287EFD">
      <w:pPr>
        <w:pStyle w:val="1"/>
        <w:numPr>
          <w:ilvl w:val="1"/>
          <w:numId w:val="7"/>
        </w:numPr>
        <w:tabs>
          <w:tab w:val="left" w:pos="1137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Отметка «зачтено»</w:t>
      </w:r>
      <w:r w:rsidR="00C17182" w:rsidRPr="00906A18">
        <w:rPr>
          <w:color w:val="auto"/>
        </w:rPr>
        <w:t xml:space="preserve"> не зачтено» (см. «Критерии оценки»), характеризующая прохождение итоговой аттестации, ставится в протоколе сдачи выпускного тестирования.</w:t>
      </w:r>
    </w:p>
    <w:p w14:paraId="15A02146" w14:textId="77777777" w:rsidR="002E0C77" w:rsidRPr="00906A18" w:rsidRDefault="00C17182">
      <w:pPr>
        <w:pStyle w:val="1"/>
        <w:numPr>
          <w:ilvl w:val="1"/>
          <w:numId w:val="7"/>
        </w:numPr>
        <w:tabs>
          <w:tab w:val="left" w:pos="1137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Результаты итоговой аттестации объявляются в заключительный день тестирования после оформления протокола сдачи выпускного тестирования.</w:t>
      </w:r>
    </w:p>
    <w:p w14:paraId="3B29407D" w14:textId="6DACFDEC" w:rsidR="002E0C77" w:rsidRPr="00906A18" w:rsidRDefault="00C17182">
      <w:pPr>
        <w:pStyle w:val="1"/>
        <w:numPr>
          <w:ilvl w:val="1"/>
          <w:numId w:val="7"/>
        </w:numPr>
        <w:tabs>
          <w:tab w:val="left" w:pos="1137"/>
        </w:tabs>
        <w:ind w:firstLine="560"/>
        <w:jc w:val="both"/>
        <w:rPr>
          <w:color w:val="auto"/>
        </w:rPr>
      </w:pPr>
      <w:r w:rsidRPr="00906A18">
        <w:rPr>
          <w:color w:val="auto"/>
        </w:rPr>
        <w:t>Лицам, не прошедшим итоговую аттестацию по уважительной причине (болезнь, участие в официальных спортивных соревнованиях, другие документально подтвержденные случаи), предоставляется возможность</w:t>
      </w:r>
      <w:r w:rsidR="00933935" w:rsidRPr="00906A18">
        <w:rPr>
          <w:color w:val="auto"/>
        </w:rPr>
        <w:t xml:space="preserve"> </w:t>
      </w:r>
      <w:r w:rsidRPr="00906A18">
        <w:rPr>
          <w:color w:val="auto"/>
        </w:rPr>
        <w:t xml:space="preserve">пройти итоговую аттестацию в другой срок без отчисления из спортивной школы, но не позднее 3-х месяцев с момента выдачи документа, подтверждающего наличие уважительной причины, </w:t>
      </w:r>
      <w:r w:rsidRPr="00906A18">
        <w:rPr>
          <w:iCs/>
          <w:color w:val="auto"/>
        </w:rPr>
        <w:t>а также не более четырех раз подряд на этапе высшего спортивного мастерства.</w:t>
      </w:r>
    </w:p>
    <w:p w14:paraId="389BCEE2" w14:textId="77777777" w:rsidR="002E0C77" w:rsidRPr="00906A18" w:rsidRDefault="00C17182">
      <w:pPr>
        <w:pStyle w:val="1"/>
        <w:numPr>
          <w:ilvl w:val="1"/>
          <w:numId w:val="7"/>
        </w:numPr>
        <w:tabs>
          <w:tab w:val="left" w:pos="1123"/>
        </w:tabs>
        <w:spacing w:line="257" w:lineRule="auto"/>
        <w:ind w:firstLine="560"/>
        <w:jc w:val="both"/>
        <w:rPr>
          <w:color w:val="auto"/>
        </w:rPr>
      </w:pPr>
      <w:r w:rsidRPr="00906A18">
        <w:rPr>
          <w:color w:val="auto"/>
        </w:rPr>
        <w:t>Прохождение повторной итоговой аттестации более одного раза в одном году спортивного сезона не допускается.</w:t>
      </w:r>
    </w:p>
    <w:p w14:paraId="4C5C74EA" w14:textId="0ADF9A7D" w:rsidR="002E0C77" w:rsidRPr="00906A18" w:rsidRDefault="00C17182">
      <w:pPr>
        <w:pStyle w:val="1"/>
        <w:numPr>
          <w:ilvl w:val="1"/>
          <w:numId w:val="7"/>
        </w:numPr>
        <w:tabs>
          <w:tab w:val="left" w:pos="1123"/>
        </w:tabs>
        <w:spacing w:line="257" w:lineRule="auto"/>
        <w:ind w:firstLine="560"/>
        <w:jc w:val="both"/>
        <w:rPr>
          <w:color w:val="auto"/>
        </w:rPr>
        <w:sectPr w:rsidR="002E0C77" w:rsidRPr="00906A18">
          <w:pgSz w:w="11900" w:h="16840"/>
          <w:pgMar w:top="1360" w:right="974" w:bottom="1624" w:left="1595" w:header="932" w:footer="1196" w:gutter="0"/>
          <w:cols w:space="720"/>
          <w:noEndnote/>
          <w:docGrid w:linePitch="360"/>
        </w:sectPr>
      </w:pPr>
      <w:r w:rsidRPr="00906A18">
        <w:rPr>
          <w:color w:val="auto"/>
        </w:rPr>
        <w:t xml:space="preserve">Спортсмен, не прошедший итоговую аттестацию по неуважительной причине или </w:t>
      </w:r>
      <w:r w:rsidR="00906A18" w:rsidRPr="00906A18">
        <w:rPr>
          <w:color w:val="auto"/>
        </w:rPr>
        <w:t>получивший</w:t>
      </w:r>
      <w:r w:rsidRPr="00906A18">
        <w:rPr>
          <w:color w:val="auto"/>
        </w:rPr>
        <w:t xml:space="preserve"> неудовлетворительные результаты, после согласования с тренером - отчисляется из спортивной школы (оформляется приказом директора Учреждения).</w:t>
      </w:r>
    </w:p>
    <w:p w14:paraId="11FE136C" w14:textId="77777777" w:rsidR="002E0C77" w:rsidRPr="00906A18" w:rsidRDefault="00C17182">
      <w:pPr>
        <w:spacing w:line="1" w:lineRule="exact"/>
        <w:rPr>
          <w:color w:val="auto"/>
        </w:rPr>
      </w:pPr>
      <w:r w:rsidRPr="00906A18">
        <w:rPr>
          <w:noProof/>
          <w:color w:val="auto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5DE4A5" wp14:editId="6D196BA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693400" cy="7556500"/>
                <wp:effectExtent l="0" t="0" r="0" b="6350"/>
                <wp:wrapNone/>
                <wp:docPr id="14" name="Shape 1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63687B" id="Shape 14" o:spid="_x0000_s1026" style="position:absolute;margin-left:790.8pt;margin-top:0;width:842pt;height:595pt;z-index:-251658752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" fillcolor="#feffff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14:paraId="5B3BC49D" w14:textId="77777777" w:rsidR="002E0C77" w:rsidRPr="00906A18" w:rsidRDefault="00C17182">
      <w:pPr>
        <w:pStyle w:val="1"/>
        <w:spacing w:after="260" w:line="240" w:lineRule="auto"/>
        <w:ind w:right="180" w:firstLine="0"/>
        <w:jc w:val="right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t>Приложение № 1</w:t>
      </w:r>
    </w:p>
    <w:p w14:paraId="1EF2A596" w14:textId="77777777" w:rsidR="002E0C77" w:rsidRPr="00906A18" w:rsidRDefault="00C17182">
      <w:pPr>
        <w:pStyle w:val="1"/>
        <w:spacing w:after="260" w:line="240" w:lineRule="auto"/>
        <w:ind w:firstLine="0"/>
        <w:jc w:val="center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t xml:space="preserve">Примерная форма протокола выполнения контрольных, контрольно-переводных нормативов по виду спорта </w:t>
      </w:r>
      <w:r w:rsidRPr="00906A18">
        <w:rPr>
          <w:color w:val="auto"/>
          <w:sz w:val="24"/>
          <w:szCs w:val="24"/>
        </w:rPr>
        <w:footnoteReference w:id="1"/>
      </w:r>
    </w:p>
    <w:p w14:paraId="5DC72A35" w14:textId="77777777" w:rsidR="002E0C77" w:rsidRPr="00906A18" w:rsidRDefault="00C17182">
      <w:pPr>
        <w:pStyle w:val="1"/>
        <w:spacing w:line="240" w:lineRule="auto"/>
        <w:ind w:firstLine="0"/>
        <w:jc w:val="center"/>
        <w:rPr>
          <w:color w:val="auto"/>
          <w:sz w:val="24"/>
          <w:szCs w:val="24"/>
        </w:rPr>
      </w:pPr>
      <w:r w:rsidRPr="00906A18">
        <w:rPr>
          <w:b/>
          <w:bCs/>
          <w:color w:val="auto"/>
          <w:sz w:val="24"/>
          <w:szCs w:val="24"/>
        </w:rPr>
        <w:t>Протокол сдачи контрольных, контрольно-переводных нормативов</w:t>
      </w:r>
      <w:r w:rsidRPr="00906A18">
        <w:rPr>
          <w:b/>
          <w:bCs/>
          <w:color w:val="auto"/>
          <w:sz w:val="24"/>
          <w:szCs w:val="24"/>
        </w:rPr>
        <w:br/>
        <w:t>но общей физической и специальной физической подготовке</w:t>
      </w:r>
    </w:p>
    <w:p w14:paraId="3CAB0E5E" w14:textId="1F31A4C4" w:rsidR="002E0C77" w:rsidRPr="00906A18" w:rsidRDefault="00933935">
      <w:pPr>
        <w:pStyle w:val="1"/>
        <w:spacing w:line="240" w:lineRule="auto"/>
        <w:ind w:firstLine="0"/>
        <w:jc w:val="center"/>
        <w:rPr>
          <w:color w:val="auto"/>
          <w:sz w:val="24"/>
          <w:szCs w:val="24"/>
        </w:rPr>
      </w:pPr>
      <w:r w:rsidRPr="00906A18">
        <w:rPr>
          <w:b/>
          <w:bCs/>
          <w:color w:val="auto"/>
          <w:sz w:val="24"/>
          <w:szCs w:val="24"/>
        </w:rPr>
        <w:t xml:space="preserve">ГБУ ДО СШ Кронштадтского района </w:t>
      </w:r>
      <w:r w:rsidR="00906A18">
        <w:rPr>
          <w:b/>
          <w:bCs/>
          <w:color w:val="auto"/>
          <w:sz w:val="24"/>
          <w:szCs w:val="24"/>
        </w:rPr>
        <w:t xml:space="preserve"> </w:t>
      </w:r>
    </w:p>
    <w:p w14:paraId="09530132" w14:textId="77777777" w:rsidR="002E0C77" w:rsidRPr="00906A18" w:rsidRDefault="00C17182">
      <w:pPr>
        <w:pStyle w:val="1"/>
        <w:tabs>
          <w:tab w:val="left" w:leader="underscore" w:pos="4144"/>
        </w:tabs>
        <w:spacing w:line="240" w:lineRule="auto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t>Отделение</w:t>
      </w:r>
      <w:r w:rsidRPr="00906A18">
        <w:rPr>
          <w:color w:val="auto"/>
          <w:sz w:val="24"/>
          <w:szCs w:val="24"/>
        </w:rPr>
        <w:tab/>
      </w:r>
    </w:p>
    <w:p w14:paraId="506194DC" w14:textId="77777777" w:rsidR="002E0C77" w:rsidRPr="00906A18" w:rsidRDefault="00C17182">
      <w:pPr>
        <w:pStyle w:val="1"/>
        <w:spacing w:line="240" w:lineRule="auto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t>Зачисление в группу</w:t>
      </w:r>
    </w:p>
    <w:p w14:paraId="4A989084" w14:textId="2002BC9A" w:rsidR="002E0C77" w:rsidRPr="00906A18" w:rsidRDefault="00C17182">
      <w:pPr>
        <w:pStyle w:val="1"/>
        <w:spacing w:line="240" w:lineRule="auto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t>Тренер</w:t>
      </w:r>
      <w:r w:rsidR="00906A18">
        <w:rPr>
          <w:color w:val="auto"/>
          <w:sz w:val="24"/>
          <w:szCs w:val="24"/>
        </w:rPr>
        <w:t>-преподаватель</w:t>
      </w:r>
    </w:p>
    <w:p w14:paraId="59ECF490" w14:textId="77777777" w:rsidR="002E0C77" w:rsidRPr="00906A18" w:rsidRDefault="00C17182">
      <w:pPr>
        <w:pStyle w:val="1"/>
        <w:tabs>
          <w:tab w:val="left" w:leader="underscore" w:pos="2656"/>
          <w:tab w:val="left" w:pos="3011"/>
          <w:tab w:val="left" w:leader="underscore" w:pos="3491"/>
          <w:tab w:val="left" w:leader="underscore" w:pos="4414"/>
        </w:tabs>
        <w:spacing w:after="300" w:line="240" w:lineRule="auto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t>Дата проведения</w:t>
      </w:r>
      <w:r w:rsidRPr="00906A18">
        <w:rPr>
          <w:color w:val="auto"/>
          <w:sz w:val="24"/>
          <w:szCs w:val="24"/>
        </w:rPr>
        <w:tab/>
      </w:r>
      <w:r w:rsidRPr="00906A18">
        <w:rPr>
          <w:color w:val="auto"/>
          <w:sz w:val="24"/>
          <w:szCs w:val="24"/>
        </w:rPr>
        <w:tab/>
      </w:r>
      <w:r w:rsidRPr="00906A18">
        <w:rPr>
          <w:color w:val="auto"/>
          <w:sz w:val="24"/>
          <w:szCs w:val="24"/>
        </w:rPr>
        <w:tab/>
        <w:t xml:space="preserve"> </w:t>
      </w:r>
      <w:r w:rsidRPr="00906A18">
        <w:rPr>
          <w:color w:val="auto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416"/>
        <w:gridCol w:w="1138"/>
        <w:gridCol w:w="859"/>
        <w:gridCol w:w="720"/>
        <w:gridCol w:w="989"/>
        <w:gridCol w:w="715"/>
        <w:gridCol w:w="706"/>
        <w:gridCol w:w="859"/>
        <w:gridCol w:w="706"/>
        <w:gridCol w:w="715"/>
        <w:gridCol w:w="701"/>
        <w:gridCol w:w="701"/>
        <w:gridCol w:w="1142"/>
        <w:gridCol w:w="1315"/>
        <w:gridCol w:w="1589"/>
      </w:tblGrid>
      <w:tr w:rsidR="00906A18" w:rsidRPr="00906A18" w14:paraId="68DD25CE" w14:textId="77777777">
        <w:trPr>
          <w:trHeight w:hRule="exact" w:val="1210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6F25A1" w14:textId="77777777" w:rsidR="002E0C77" w:rsidRPr="00906A18" w:rsidRDefault="00C17182">
            <w:pPr>
              <w:pStyle w:val="a9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39237" w14:textId="77777777" w:rsidR="002E0C77" w:rsidRPr="00906A18" w:rsidRDefault="00C17182">
            <w:pPr>
              <w:pStyle w:val="a9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ФИО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D2437" w14:textId="77777777" w:rsidR="002E0C77" w:rsidRPr="00906A18" w:rsidRDefault="00C17182">
            <w:pPr>
              <w:pStyle w:val="a9"/>
              <w:spacing w:line="230" w:lineRule="auto"/>
              <w:ind w:firstLine="0"/>
              <w:rPr>
                <w:color w:val="auto"/>
                <w:sz w:val="20"/>
                <w:szCs w:val="20"/>
              </w:rPr>
            </w:pPr>
            <w:r w:rsidRPr="00906A18">
              <w:rPr>
                <w:color w:val="auto"/>
                <w:sz w:val="20"/>
                <w:szCs w:val="20"/>
              </w:rPr>
              <w:t>1 од рождения/ возраст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3342D2" w14:textId="77777777" w:rsidR="002E0C77" w:rsidRPr="00906A18" w:rsidRDefault="00C17182">
            <w:pPr>
              <w:pStyle w:val="a9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76168" w14:textId="77777777" w:rsidR="002E0C77" w:rsidRPr="00906A18" w:rsidRDefault="00C17182">
            <w:pPr>
              <w:pStyle w:val="a9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80BB02" w14:textId="77777777" w:rsidR="002E0C77" w:rsidRPr="00906A18" w:rsidRDefault="00C17182">
            <w:pPr>
              <w:pStyle w:val="a9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3089B" w14:textId="77777777" w:rsidR="002E0C77" w:rsidRPr="00906A18" w:rsidRDefault="00C17182">
            <w:pPr>
              <w:pStyle w:val="a9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DE3B9" w14:textId="77777777" w:rsidR="002E0C77" w:rsidRPr="00906A18" w:rsidRDefault="00C17182">
            <w:pPr>
              <w:pStyle w:val="a9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1 Указатель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D5F9A2" w14:textId="77777777" w:rsidR="002E0C77" w:rsidRPr="00906A18" w:rsidRDefault="00C17182">
            <w:pPr>
              <w:pStyle w:val="a9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906A18">
              <w:rPr>
                <w:color w:val="auto"/>
                <w:sz w:val="20"/>
                <w:szCs w:val="20"/>
              </w:rPr>
              <w:t>%</w:t>
            </w:r>
          </w:p>
          <w:p w14:paraId="2DD6BC5B" w14:textId="77777777" w:rsidR="002E0C77" w:rsidRPr="00906A18" w:rsidRDefault="00C17182">
            <w:pPr>
              <w:pStyle w:val="a9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906A18">
              <w:rPr>
                <w:color w:val="auto"/>
                <w:sz w:val="20"/>
                <w:szCs w:val="20"/>
              </w:rPr>
              <w:t>выполнен</w:t>
            </w:r>
          </w:p>
          <w:p w14:paraId="2204B651" w14:textId="77777777" w:rsidR="002E0C77" w:rsidRPr="00906A18" w:rsidRDefault="00C17182">
            <w:pPr>
              <w:pStyle w:val="a9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906A18">
              <w:rPr>
                <w:color w:val="auto"/>
                <w:sz w:val="20"/>
                <w:szCs w:val="20"/>
              </w:rPr>
              <w:t>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3114D" w14:textId="77777777" w:rsidR="002E0C77" w:rsidRPr="00906A18" w:rsidRDefault="00C17182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06A18">
              <w:rPr>
                <w:color w:val="auto"/>
                <w:sz w:val="20"/>
                <w:szCs w:val="20"/>
              </w:rPr>
              <w:t>Примечание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B8294" w14:textId="77777777" w:rsidR="002E0C77" w:rsidRPr="00906A18" w:rsidRDefault="00C17182">
            <w:pPr>
              <w:pStyle w:val="a9"/>
              <w:ind w:firstLine="0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Итоговая оценка (зачтено/ не зачтено)</w:t>
            </w:r>
          </w:p>
        </w:tc>
      </w:tr>
      <w:tr w:rsidR="00906A18" w:rsidRPr="00906A18" w14:paraId="41911795" w14:textId="77777777">
        <w:trPr>
          <w:trHeight w:hRule="exact" w:val="1541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038F7" w14:textId="77777777" w:rsidR="002E0C77" w:rsidRPr="00906A18" w:rsidRDefault="002E0C77">
            <w:pPr>
              <w:rPr>
                <w:color w:val="auto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60923" w14:textId="77777777" w:rsidR="002E0C77" w:rsidRPr="00906A18" w:rsidRDefault="002E0C77">
            <w:pPr>
              <w:rPr>
                <w:color w:val="auto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96067" w14:textId="77777777" w:rsidR="002E0C77" w:rsidRPr="00906A18" w:rsidRDefault="002E0C77">
            <w:pPr>
              <w:rPr>
                <w:color w:val="auto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0241D58" w14:textId="77777777" w:rsidR="002E0C77" w:rsidRPr="00906A18" w:rsidRDefault="00C17182">
            <w:pPr>
              <w:pStyle w:val="a9"/>
              <w:spacing w:before="36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906A18">
              <w:rPr>
                <w:i/>
                <w:iCs/>
                <w:color w:val="auto"/>
                <w:sz w:val="19"/>
                <w:szCs w:val="19"/>
              </w:rPr>
              <w:t>норма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74868F35" w14:textId="77777777" w:rsidR="002E0C77" w:rsidRPr="00906A18" w:rsidRDefault="00C17182">
            <w:pPr>
              <w:pStyle w:val="a9"/>
              <w:spacing w:before="12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906A18">
              <w:rPr>
                <w:i/>
                <w:iCs/>
                <w:color w:val="auto"/>
                <w:sz w:val="19"/>
                <w:szCs w:val="19"/>
              </w:rPr>
              <w:t>результат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930E714" w14:textId="77777777" w:rsidR="002E0C77" w:rsidRPr="00906A18" w:rsidRDefault="00C17182">
            <w:pPr>
              <w:pStyle w:val="a9"/>
              <w:spacing w:before="10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906A18">
              <w:rPr>
                <w:i/>
                <w:iCs/>
                <w:color w:val="auto"/>
                <w:sz w:val="19"/>
                <w:szCs w:val="19"/>
              </w:rPr>
              <w:t>норма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41DC9CD" w14:textId="77777777" w:rsidR="002E0C77" w:rsidRPr="00906A18" w:rsidRDefault="00C17182">
            <w:pPr>
              <w:pStyle w:val="a9"/>
              <w:spacing w:before="12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906A18">
              <w:rPr>
                <w:i/>
                <w:iCs/>
                <w:color w:val="auto"/>
                <w:sz w:val="19"/>
                <w:szCs w:val="19"/>
              </w:rPr>
              <w:t>результат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5D387A7" w14:textId="77777777" w:rsidR="002E0C77" w:rsidRPr="00906A18" w:rsidRDefault="00C17182">
            <w:pPr>
              <w:pStyle w:val="a9"/>
              <w:spacing w:before="10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906A18">
              <w:rPr>
                <w:i/>
                <w:iCs/>
                <w:color w:val="auto"/>
                <w:sz w:val="19"/>
                <w:szCs w:val="19"/>
              </w:rPr>
              <w:t>норма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F07E4C4" w14:textId="77777777" w:rsidR="002E0C77" w:rsidRPr="00906A18" w:rsidRDefault="00C17182">
            <w:pPr>
              <w:pStyle w:val="a9"/>
              <w:spacing w:before="12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906A18">
              <w:rPr>
                <w:i/>
                <w:iCs/>
                <w:color w:val="auto"/>
                <w:sz w:val="19"/>
                <w:szCs w:val="19"/>
              </w:rPr>
              <w:t>результат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CDFF789" w14:textId="77777777" w:rsidR="002E0C77" w:rsidRPr="00906A18" w:rsidRDefault="00C17182">
            <w:pPr>
              <w:pStyle w:val="a9"/>
              <w:spacing w:before="10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906A18">
              <w:rPr>
                <w:i/>
                <w:iCs/>
                <w:color w:val="auto"/>
                <w:sz w:val="19"/>
                <w:szCs w:val="19"/>
              </w:rPr>
              <w:t>норма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72835CA" w14:textId="77777777" w:rsidR="002E0C77" w:rsidRPr="00906A18" w:rsidRDefault="00C17182">
            <w:pPr>
              <w:pStyle w:val="a9"/>
              <w:spacing w:before="12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906A18">
              <w:rPr>
                <w:i/>
                <w:iCs/>
                <w:color w:val="auto"/>
                <w:sz w:val="19"/>
                <w:szCs w:val="19"/>
              </w:rPr>
              <w:t>результат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7CA432E3" w14:textId="77777777" w:rsidR="002E0C77" w:rsidRPr="00906A18" w:rsidRDefault="00C17182">
            <w:pPr>
              <w:pStyle w:val="a9"/>
              <w:spacing w:before="10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906A18">
              <w:rPr>
                <w:i/>
                <w:iCs/>
                <w:color w:val="auto"/>
                <w:sz w:val="19"/>
                <w:szCs w:val="19"/>
              </w:rPr>
              <w:t>норма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2412A9F" w14:textId="77777777" w:rsidR="002E0C77" w:rsidRPr="00906A18" w:rsidRDefault="00C17182">
            <w:pPr>
              <w:pStyle w:val="a9"/>
              <w:spacing w:before="10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906A18">
              <w:rPr>
                <w:i/>
                <w:iCs/>
                <w:color w:val="auto"/>
                <w:sz w:val="19"/>
                <w:szCs w:val="19"/>
              </w:rPr>
              <w:t>результат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CEEDA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3F9E9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73BE2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</w:tr>
      <w:tr w:rsidR="00906A18" w:rsidRPr="00906A18" w14:paraId="61AE7A4C" w14:textId="77777777">
        <w:trPr>
          <w:trHeight w:hRule="exact" w:val="3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277BB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84182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60CBD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399E2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34A2B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13002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B9523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56CCE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BF5DF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46074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5001C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1EDF8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2F4A0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F5414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92E59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3F72F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</w:tr>
      <w:tr w:rsidR="00906A18" w:rsidRPr="00906A18" w14:paraId="4CF728FF" w14:textId="77777777">
        <w:trPr>
          <w:trHeight w:hRule="exact" w:val="3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6A699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243F4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5B197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AF8C5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694C8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66FD5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D1A8B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00A01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CBB75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02AFB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DB0DB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69AF4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32A81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2629E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E1361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2AC1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</w:tr>
      <w:tr w:rsidR="00906A18" w:rsidRPr="00906A18" w14:paraId="59E74AD8" w14:textId="77777777">
        <w:trPr>
          <w:trHeight w:hRule="exact" w:val="3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C9448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1593C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92CCA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C7FAA1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6C3A4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C2A30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B7BCF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697E27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1982B9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8C3E9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066D0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4F0A3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06418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CE67B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2B686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3B93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192F3582" w14:textId="77777777" w:rsidR="002E0C77" w:rsidRPr="00906A18" w:rsidRDefault="00C17182">
      <w:pPr>
        <w:pStyle w:val="a7"/>
        <w:tabs>
          <w:tab w:val="left" w:leader="underscore" w:pos="8942"/>
          <w:tab w:val="left" w:leader="underscore" w:pos="9235"/>
          <w:tab w:val="left" w:leader="underscore" w:pos="14515"/>
        </w:tabs>
        <w:ind w:left="110"/>
        <w:rPr>
          <w:color w:val="auto"/>
        </w:rPr>
      </w:pPr>
      <w:r w:rsidRPr="00906A18">
        <w:rPr>
          <w:color w:val="auto"/>
        </w:rPr>
        <w:t>Результат</w:t>
      </w:r>
      <w:r w:rsidRPr="00906A18">
        <w:rPr>
          <w:color w:val="auto"/>
        </w:rPr>
        <w:tab/>
      </w:r>
      <w:r w:rsidRPr="00906A18">
        <w:rPr>
          <w:color w:val="auto"/>
        </w:rPr>
        <w:tab/>
      </w:r>
      <w:r w:rsidRPr="00906A18">
        <w:rPr>
          <w:color w:val="auto"/>
        </w:rPr>
        <w:tab/>
      </w:r>
    </w:p>
    <w:p w14:paraId="43248B6D" w14:textId="77777777" w:rsidR="002E0C77" w:rsidRPr="00906A18" w:rsidRDefault="002E0C77">
      <w:pPr>
        <w:spacing w:after="179" w:line="1" w:lineRule="exact"/>
        <w:rPr>
          <w:color w:val="auto"/>
        </w:rPr>
      </w:pPr>
    </w:p>
    <w:p w14:paraId="6C05AE36" w14:textId="0E9CB5DF" w:rsidR="002E0C77" w:rsidRPr="00906A18" w:rsidRDefault="00C17182">
      <w:pPr>
        <w:pStyle w:val="1"/>
        <w:tabs>
          <w:tab w:val="right" w:pos="4397"/>
        </w:tabs>
        <w:spacing w:line="240" w:lineRule="auto"/>
        <w:ind w:firstLine="0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t>Председатель:</w:t>
      </w:r>
      <w:r w:rsidRPr="00906A18">
        <w:rPr>
          <w:color w:val="auto"/>
          <w:sz w:val="24"/>
          <w:szCs w:val="24"/>
        </w:rPr>
        <w:tab/>
        <w:t>/</w:t>
      </w:r>
    </w:p>
    <w:p w14:paraId="30F930C0" w14:textId="77777777" w:rsidR="002E0C77" w:rsidRPr="00906A18" w:rsidRDefault="00C17182">
      <w:pPr>
        <w:pStyle w:val="1"/>
        <w:tabs>
          <w:tab w:val="right" w:pos="4397"/>
        </w:tabs>
        <w:spacing w:line="240" w:lineRule="auto"/>
        <w:ind w:firstLine="0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t>Члены комиссии:</w:t>
      </w:r>
      <w:r w:rsidRPr="00906A18">
        <w:rPr>
          <w:color w:val="auto"/>
          <w:sz w:val="24"/>
          <w:szCs w:val="24"/>
        </w:rPr>
        <w:tab/>
        <w:t>/</w:t>
      </w:r>
    </w:p>
    <w:p w14:paraId="62CFF536" w14:textId="77777777" w:rsidR="002E0C77" w:rsidRPr="00906A18" w:rsidRDefault="00C17182">
      <w:pPr>
        <w:pStyle w:val="1"/>
        <w:tabs>
          <w:tab w:val="left" w:leader="underscore" w:pos="4414"/>
          <w:tab w:val="left" w:leader="underscore" w:pos="6563"/>
        </w:tabs>
        <w:spacing w:line="240" w:lineRule="auto"/>
        <w:ind w:left="2960" w:firstLine="0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tab/>
        <w:t>/</w:t>
      </w:r>
      <w:r w:rsidRPr="00906A18">
        <w:rPr>
          <w:color w:val="auto"/>
          <w:sz w:val="24"/>
          <w:szCs w:val="24"/>
        </w:rPr>
        <w:tab/>
      </w:r>
    </w:p>
    <w:p w14:paraId="5EFF130C" w14:textId="77777777" w:rsidR="002E0C77" w:rsidRPr="00906A18" w:rsidRDefault="00C17182">
      <w:pPr>
        <w:pStyle w:val="1"/>
        <w:pBdr>
          <w:bottom w:val="single" w:sz="4" w:space="0" w:color="auto"/>
        </w:pBdr>
        <w:tabs>
          <w:tab w:val="left" w:leader="underscore" w:pos="6563"/>
        </w:tabs>
        <w:spacing w:after="60" w:line="240" w:lineRule="auto"/>
        <w:ind w:left="4800" w:firstLine="0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t xml:space="preserve">/ </w:t>
      </w:r>
      <w:r w:rsidRPr="00906A18">
        <w:rPr>
          <w:color w:val="auto"/>
          <w:sz w:val="24"/>
          <w:szCs w:val="24"/>
        </w:rPr>
        <w:tab/>
      </w:r>
    </w:p>
    <w:p w14:paraId="7A8AABEA" w14:textId="77777777" w:rsidR="002E0C77" w:rsidRPr="00906A18" w:rsidRDefault="00C17182">
      <w:pPr>
        <w:pStyle w:val="1"/>
        <w:pBdr>
          <w:bottom w:val="single" w:sz="4" w:space="0" w:color="auto"/>
        </w:pBdr>
        <w:spacing w:after="40" w:line="240" w:lineRule="auto"/>
        <w:ind w:left="2960" w:firstLine="0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t>/</w:t>
      </w:r>
      <w:r w:rsidRPr="00906A18">
        <w:rPr>
          <w:color w:val="auto"/>
        </w:rPr>
        <w:br w:type="page"/>
      </w:r>
    </w:p>
    <w:p w14:paraId="34F23A2D" w14:textId="77777777" w:rsidR="002E0C77" w:rsidRPr="00906A18" w:rsidRDefault="00C17182">
      <w:pPr>
        <w:pStyle w:val="1"/>
        <w:spacing w:after="300" w:line="240" w:lineRule="auto"/>
        <w:ind w:right="500" w:firstLine="0"/>
        <w:jc w:val="right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lastRenderedPageBreak/>
        <w:t>Приложение № 2.</w:t>
      </w:r>
    </w:p>
    <w:p w14:paraId="4BAEA817" w14:textId="77777777" w:rsidR="002E0C77" w:rsidRPr="00906A18" w:rsidRDefault="00C17182">
      <w:pPr>
        <w:pStyle w:val="1"/>
        <w:spacing w:after="300" w:line="259" w:lineRule="auto"/>
        <w:ind w:firstLine="0"/>
        <w:jc w:val="center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t>Примерная форма сводного протокола</w:t>
      </w:r>
      <w:r w:rsidRPr="00906A18">
        <w:rPr>
          <w:color w:val="auto"/>
          <w:sz w:val="24"/>
          <w:szCs w:val="24"/>
        </w:rPr>
        <w:footnoteReference w:id="2"/>
      </w:r>
    </w:p>
    <w:p w14:paraId="067348BC" w14:textId="1075581A" w:rsidR="002E0C77" w:rsidRPr="00906A18" w:rsidRDefault="00933935">
      <w:pPr>
        <w:pStyle w:val="1"/>
        <w:spacing w:after="300" w:line="259" w:lineRule="auto"/>
        <w:ind w:firstLine="0"/>
        <w:jc w:val="center"/>
        <w:rPr>
          <w:color w:val="auto"/>
          <w:sz w:val="24"/>
          <w:szCs w:val="24"/>
        </w:rPr>
      </w:pPr>
      <w:r w:rsidRPr="00906A18">
        <w:rPr>
          <w:b/>
          <w:bCs/>
          <w:color w:val="auto"/>
          <w:sz w:val="24"/>
          <w:szCs w:val="24"/>
        </w:rPr>
        <w:t xml:space="preserve">ГБУ ДО СШ Кронштадтского района </w:t>
      </w:r>
      <w:r w:rsidR="00906A18">
        <w:rPr>
          <w:b/>
          <w:bCs/>
          <w:color w:val="auto"/>
          <w:sz w:val="24"/>
          <w:szCs w:val="24"/>
        </w:rPr>
        <w:t xml:space="preserve"> </w:t>
      </w:r>
    </w:p>
    <w:p w14:paraId="0FBA07A0" w14:textId="77777777" w:rsidR="002E0C77" w:rsidRPr="00906A18" w:rsidRDefault="00C17182">
      <w:pPr>
        <w:pStyle w:val="1"/>
        <w:spacing w:after="300" w:line="240" w:lineRule="auto"/>
        <w:ind w:firstLine="0"/>
        <w:jc w:val="center"/>
        <w:rPr>
          <w:color w:val="auto"/>
          <w:sz w:val="24"/>
          <w:szCs w:val="24"/>
        </w:rPr>
      </w:pPr>
      <w:r w:rsidRPr="00906A18">
        <w:rPr>
          <w:b/>
          <w:bCs/>
          <w:color w:val="auto"/>
          <w:sz w:val="24"/>
          <w:szCs w:val="24"/>
        </w:rPr>
        <w:t>СВОДНЫЙ ПРОТОКОЛ №от «»</w:t>
      </w:r>
    </w:p>
    <w:p w14:paraId="6EC348DC" w14:textId="77777777" w:rsidR="002E0C77" w:rsidRPr="00906A18" w:rsidRDefault="00C17182">
      <w:pPr>
        <w:pStyle w:val="1"/>
        <w:tabs>
          <w:tab w:val="left" w:leader="underscore" w:pos="4488"/>
        </w:tabs>
        <w:spacing w:line="240" w:lineRule="auto"/>
        <w:ind w:firstLine="0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t>ОТДЕЛЕНИЕ:</w:t>
      </w:r>
      <w:r w:rsidRPr="00906A18">
        <w:rPr>
          <w:color w:val="auto"/>
          <w:sz w:val="24"/>
          <w:szCs w:val="24"/>
        </w:rPr>
        <w:tab/>
      </w:r>
    </w:p>
    <w:p w14:paraId="54CF018D" w14:textId="77777777" w:rsidR="002E0C77" w:rsidRPr="00906A18" w:rsidRDefault="00C17182">
      <w:pPr>
        <w:pStyle w:val="1"/>
        <w:tabs>
          <w:tab w:val="left" w:leader="underscore" w:pos="8851"/>
        </w:tabs>
        <w:spacing w:after="300" w:line="240" w:lineRule="auto"/>
        <w:ind w:firstLine="0"/>
        <w:rPr>
          <w:color w:val="auto"/>
          <w:sz w:val="24"/>
          <w:szCs w:val="24"/>
        </w:rPr>
      </w:pPr>
      <w:r w:rsidRPr="00906A18">
        <w:rPr>
          <w:color w:val="auto"/>
          <w:sz w:val="24"/>
          <w:szCs w:val="24"/>
        </w:rPr>
        <w:t>Г руппа</w:t>
      </w:r>
      <w:r w:rsidRPr="00906A18">
        <w:rPr>
          <w:color w:val="auto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402"/>
        <w:gridCol w:w="1282"/>
        <w:gridCol w:w="1464"/>
        <w:gridCol w:w="1272"/>
        <w:gridCol w:w="1430"/>
        <w:gridCol w:w="1555"/>
        <w:gridCol w:w="1330"/>
        <w:gridCol w:w="1800"/>
        <w:gridCol w:w="2122"/>
        <w:gridCol w:w="888"/>
      </w:tblGrid>
      <w:tr w:rsidR="00906A18" w:rsidRPr="00906A18" w14:paraId="5E1BC9EE" w14:textId="77777777">
        <w:trPr>
          <w:trHeight w:hRule="exact" w:val="25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7B7224" w14:textId="77777777" w:rsidR="002E0C77" w:rsidRPr="00906A18" w:rsidRDefault="00C17182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906A18">
              <w:rPr>
                <w:color w:val="auto"/>
                <w:sz w:val="18"/>
                <w:szCs w:val="18"/>
              </w:rPr>
              <w:t>До 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6827B" w14:textId="77777777" w:rsidR="002E0C77" w:rsidRPr="00906A18" w:rsidRDefault="00C17182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ФИО.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587362" w14:textId="77777777" w:rsidR="002E0C77" w:rsidRPr="00906A18" w:rsidRDefault="00C17182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4F7A7A" w14:textId="77777777" w:rsidR="002E0C77" w:rsidRPr="00906A18" w:rsidRDefault="00C17182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Количество участия в соревнованиях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A682C" w14:textId="77777777" w:rsidR="002E0C77" w:rsidRPr="00906A18" w:rsidRDefault="00C17182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Спортивный разряд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B2F43" w14:textId="77777777" w:rsidR="002E0C77" w:rsidRPr="00906A18" w:rsidRDefault="00C17182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Оценка</w:t>
            </w:r>
          </w:p>
          <w:p w14:paraId="43F0D78F" w14:textId="77777777" w:rsidR="002E0C77" w:rsidRPr="00906A18" w:rsidRDefault="00C17182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за контрольные испытания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A67F6" w14:textId="77777777" w:rsidR="002E0C77" w:rsidRPr="00906A18" w:rsidRDefault="00C17182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Реквизиты документа о включении в сборную команду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1DC30822" w14:textId="77777777" w:rsidR="002E0C77" w:rsidRPr="00906A18" w:rsidRDefault="00C17182">
            <w:pPr>
              <w:pStyle w:val="a9"/>
              <w:spacing w:before="18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06A18">
              <w:rPr>
                <w:color w:val="auto"/>
                <w:sz w:val="20"/>
                <w:szCs w:val="20"/>
              </w:rPr>
              <w:t>Рекомендация</w:t>
            </w:r>
          </w:p>
        </w:tc>
      </w:tr>
      <w:tr w:rsidR="00906A18" w:rsidRPr="00906A18" w14:paraId="72409FF1" w14:textId="77777777">
        <w:trPr>
          <w:trHeight w:hRule="exact" w:val="360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E9789" w14:textId="77777777" w:rsidR="002E0C77" w:rsidRPr="00906A18" w:rsidRDefault="00C17182">
            <w:pPr>
              <w:pStyle w:val="a9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84813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1CA8F" w14:textId="77777777" w:rsidR="002E0C77" w:rsidRPr="00906A18" w:rsidRDefault="00C17182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рождения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498A2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0039AB" w14:textId="77777777" w:rsidR="002E0C77" w:rsidRPr="00906A18" w:rsidRDefault="002E0C77">
            <w:pPr>
              <w:rPr>
                <w:color w:val="auto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B14585" w14:textId="77777777" w:rsidR="002E0C77" w:rsidRPr="00906A18" w:rsidRDefault="002E0C77">
            <w:pPr>
              <w:rPr>
                <w:color w:val="auto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C4B51D" w14:textId="77777777" w:rsidR="002E0C77" w:rsidRPr="00906A18" w:rsidRDefault="002E0C77">
            <w:pPr>
              <w:rPr>
                <w:color w:val="auto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44650369" w14:textId="77777777" w:rsidR="002E0C77" w:rsidRPr="00906A18" w:rsidRDefault="002E0C77">
            <w:pPr>
              <w:rPr>
                <w:color w:val="auto"/>
              </w:rPr>
            </w:pPr>
          </w:p>
        </w:tc>
      </w:tr>
      <w:tr w:rsidR="00906A18" w:rsidRPr="00906A18" w14:paraId="7B6E098C" w14:textId="77777777">
        <w:trPr>
          <w:trHeight w:hRule="exact" w:val="936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44E7B9" w14:textId="77777777" w:rsidR="002E0C77" w:rsidRPr="00906A18" w:rsidRDefault="002E0C77">
            <w:pPr>
              <w:rPr>
                <w:color w:val="auto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A71C2" w14:textId="77777777" w:rsidR="002E0C77" w:rsidRPr="00906A18" w:rsidRDefault="002E0C77">
            <w:pPr>
              <w:rPr>
                <w:color w:val="auto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6AF93E" w14:textId="77777777" w:rsidR="002E0C77" w:rsidRPr="00906A18" w:rsidRDefault="002E0C77">
            <w:pPr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88A3B" w14:textId="77777777" w:rsidR="002E0C77" w:rsidRPr="00906A18" w:rsidRDefault="00C17182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06A18">
              <w:rPr>
                <w:color w:val="auto"/>
                <w:sz w:val="20"/>
                <w:szCs w:val="20"/>
              </w:rPr>
              <w:t>Контрольных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BB094" w14:textId="77777777" w:rsidR="002E0C77" w:rsidRPr="00906A18" w:rsidRDefault="00C17182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06A18">
              <w:rPr>
                <w:color w:val="auto"/>
                <w:sz w:val="20"/>
                <w:szCs w:val="20"/>
              </w:rPr>
              <w:t>Отбором ных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211FA" w14:textId="77777777" w:rsidR="002E0C77" w:rsidRPr="00906A18" w:rsidRDefault="00C17182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06A18">
              <w:rPr>
                <w:color w:val="auto"/>
                <w:sz w:val="20"/>
                <w:szCs w:val="20"/>
              </w:rPr>
              <w:t>Основных</w:t>
            </w: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F89989" w14:textId="77777777" w:rsidR="002E0C77" w:rsidRPr="00906A18" w:rsidRDefault="002E0C77">
            <w:pPr>
              <w:rPr>
                <w:color w:val="auto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6DDF4" w14:textId="77777777" w:rsidR="002E0C77" w:rsidRPr="00906A18" w:rsidRDefault="00C17182">
            <w:pPr>
              <w:pStyle w:val="a9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ОФП, СФП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DDAE5" w14:textId="77777777" w:rsidR="002E0C77" w:rsidRPr="00906A18" w:rsidRDefault="00C17182">
            <w:pPr>
              <w:pStyle w:val="a9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906A18">
              <w:rPr>
                <w:color w:val="auto"/>
                <w:sz w:val="24"/>
                <w:szCs w:val="24"/>
              </w:rPr>
              <w:t>ТТП</w:t>
            </w: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634367" w14:textId="77777777" w:rsidR="002E0C77" w:rsidRPr="00906A18" w:rsidRDefault="002E0C77">
            <w:pPr>
              <w:rPr>
                <w:color w:val="auto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5C1DB9CE" w14:textId="77777777" w:rsidR="002E0C77" w:rsidRPr="00906A18" w:rsidRDefault="002E0C77">
            <w:pPr>
              <w:rPr>
                <w:color w:val="auto"/>
              </w:rPr>
            </w:pPr>
          </w:p>
        </w:tc>
      </w:tr>
      <w:tr w:rsidR="00906A18" w:rsidRPr="00906A18" w14:paraId="526FE337" w14:textId="77777777">
        <w:trPr>
          <w:trHeight w:hRule="exact" w:val="30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12769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1C22E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35326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9BCFB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3E3D8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89635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746B3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FF387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E6C37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A6295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4B77D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</w:tr>
      <w:tr w:rsidR="00906A18" w:rsidRPr="00906A18" w14:paraId="17167099" w14:textId="77777777">
        <w:trPr>
          <w:trHeight w:hRule="exact" w:val="3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CA6A6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1F6D6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742FD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1B62F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6ED7C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181AB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84BDF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3802F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93A34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AC065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3C4ED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</w:tr>
      <w:tr w:rsidR="00906A18" w:rsidRPr="00906A18" w14:paraId="172416F9" w14:textId="77777777">
        <w:trPr>
          <w:trHeight w:hRule="exact" w:val="29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A4F69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557F9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CA35B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3A0DD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F4815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D029A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9B7E5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09FE2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29D2F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4E61E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D0922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</w:tr>
      <w:tr w:rsidR="00906A18" w:rsidRPr="00906A18" w14:paraId="0CDAE37F" w14:textId="77777777">
        <w:trPr>
          <w:trHeight w:hRule="exact" w:val="31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21C15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C325D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4E05E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0540A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4A799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E799D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C5E7E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1D52D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BEB2C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9F04B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44A15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</w:tr>
      <w:tr w:rsidR="00906A18" w:rsidRPr="00906A18" w14:paraId="4576792A" w14:textId="77777777">
        <w:trPr>
          <w:trHeight w:hRule="exact" w:val="30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626C6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A5724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DD86B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460A2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BDF92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CD124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FF12C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40D70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4541C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B8885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121B3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</w:tr>
      <w:tr w:rsidR="00906A18" w:rsidRPr="00906A18" w14:paraId="7224DDEA" w14:textId="77777777">
        <w:trPr>
          <w:trHeight w:hRule="exact" w:val="30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30F61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1F540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A5936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D58F7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AC862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62A7A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839BF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C53C4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657F4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8E5A2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E6852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</w:tr>
      <w:tr w:rsidR="00906A18" w:rsidRPr="00906A18" w14:paraId="501A6976" w14:textId="77777777">
        <w:trPr>
          <w:trHeight w:hRule="exact" w:val="33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6248D5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0B95E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42882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2E981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34D160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15613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FD6AA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B27B3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EE61B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FE58BF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8768" w14:textId="77777777" w:rsidR="002E0C77" w:rsidRPr="00906A18" w:rsidRDefault="002E0C77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204CB50D" w14:textId="3F3BAFD3" w:rsidR="002E0C77" w:rsidRPr="00906A18" w:rsidRDefault="00906A18">
      <w:pPr>
        <w:pStyle w:val="a7"/>
        <w:ind w:left="106"/>
        <w:rPr>
          <w:color w:val="auto"/>
        </w:rPr>
      </w:pPr>
      <w:r>
        <w:rPr>
          <w:color w:val="auto"/>
        </w:rPr>
        <w:t>Тренер- преподаватель</w:t>
      </w:r>
    </w:p>
    <w:sectPr w:rsidR="002E0C77" w:rsidRPr="00906A18">
      <w:footnotePr>
        <w:numFmt w:val="chicago"/>
      </w:footnotePr>
      <w:pgSz w:w="16840" w:h="11900" w:orient="landscape"/>
      <w:pgMar w:top="605" w:right="679" w:bottom="1020" w:left="917" w:header="177" w:footer="592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17F05" w14:textId="77777777" w:rsidR="000F501E" w:rsidRDefault="000F501E">
      <w:r>
        <w:separator/>
      </w:r>
    </w:p>
  </w:endnote>
  <w:endnote w:type="continuationSeparator" w:id="0">
    <w:p w14:paraId="0362000C" w14:textId="77777777" w:rsidR="000F501E" w:rsidRDefault="000F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052DD" w14:textId="77777777" w:rsidR="000F501E" w:rsidRDefault="000F501E"/>
  </w:footnote>
  <w:footnote w:type="continuationSeparator" w:id="0">
    <w:p w14:paraId="51D708DE" w14:textId="77777777" w:rsidR="000F501E" w:rsidRDefault="000F501E"/>
  </w:footnote>
  <w:footnote w:id="1">
    <w:p w14:paraId="71233D06" w14:textId="77777777" w:rsidR="002E0C77" w:rsidRDefault="00C17182">
      <w:pPr>
        <w:pStyle w:val="a4"/>
      </w:pPr>
      <w:r>
        <w:footnoteRef/>
      </w:r>
      <w:r>
        <w:t>в соответствии в ФССП по виду спорта</w:t>
      </w:r>
    </w:p>
  </w:footnote>
  <w:footnote w:id="2">
    <w:p w14:paraId="6FE8F4A1" w14:textId="77777777" w:rsidR="002E0C77" w:rsidRDefault="00C17182">
      <w:pPr>
        <w:pStyle w:val="a4"/>
        <w:jc w:val="both"/>
      </w:pPr>
      <w:r>
        <w:footnoteRef/>
      </w:r>
      <w:r>
        <w:t xml:space="preserve"> наименование соревнований изменяется в соответствии с ФССП по виду спорта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D5BE2"/>
    <w:multiLevelType w:val="multilevel"/>
    <w:tmpl w:val="5518EB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505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97503B"/>
    <w:multiLevelType w:val="multilevel"/>
    <w:tmpl w:val="5F78D5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505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052AD"/>
    <w:multiLevelType w:val="multilevel"/>
    <w:tmpl w:val="0A9EA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5E6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5E6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5A7EB6"/>
    <w:multiLevelType w:val="multilevel"/>
    <w:tmpl w:val="E3F4B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5E6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04002E"/>
    <w:multiLevelType w:val="multilevel"/>
    <w:tmpl w:val="45260EE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505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505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071C96"/>
    <w:multiLevelType w:val="multilevel"/>
    <w:tmpl w:val="9AD09BC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505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5E6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966371"/>
    <w:multiLevelType w:val="multilevel"/>
    <w:tmpl w:val="845E8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505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1810678">
    <w:abstractNumId w:val="2"/>
  </w:num>
  <w:num w:numId="2" w16cid:durableId="942759954">
    <w:abstractNumId w:val="1"/>
  </w:num>
  <w:num w:numId="3" w16cid:durableId="899169718">
    <w:abstractNumId w:val="0"/>
  </w:num>
  <w:num w:numId="4" w16cid:durableId="1154223252">
    <w:abstractNumId w:val="6"/>
  </w:num>
  <w:num w:numId="5" w16cid:durableId="974069392">
    <w:abstractNumId w:val="5"/>
  </w:num>
  <w:num w:numId="6" w16cid:durableId="1187018782">
    <w:abstractNumId w:val="3"/>
  </w:num>
  <w:num w:numId="7" w16cid:durableId="2113817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77"/>
    <w:rsid w:val="00094172"/>
    <w:rsid w:val="000F501E"/>
    <w:rsid w:val="0019000F"/>
    <w:rsid w:val="001A13CA"/>
    <w:rsid w:val="00241D1B"/>
    <w:rsid w:val="00287EFD"/>
    <w:rsid w:val="002E0C77"/>
    <w:rsid w:val="003119CD"/>
    <w:rsid w:val="00324BE9"/>
    <w:rsid w:val="004F272B"/>
    <w:rsid w:val="0059646F"/>
    <w:rsid w:val="0069626D"/>
    <w:rsid w:val="00906A18"/>
    <w:rsid w:val="00933935"/>
    <w:rsid w:val="00C17182"/>
    <w:rsid w:val="00C85392"/>
    <w:rsid w:val="00EA1D0E"/>
    <w:rsid w:val="00F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C562"/>
  <w15:docId w15:val="{258A4DE0-AD2E-47D1-A192-52F1B6F0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505C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505C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AFBFDC"/>
      <w:sz w:val="22"/>
      <w:szCs w:val="22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505C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5E6A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505C"/>
      <w:sz w:val="26"/>
      <w:szCs w:val="26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color w:val="45505C"/>
    </w:rPr>
  </w:style>
  <w:style w:type="paragraph" w:customStyle="1" w:styleId="1">
    <w:name w:val="Основной текст1"/>
    <w:basedOn w:val="a"/>
    <w:link w:val="a5"/>
    <w:pPr>
      <w:spacing w:line="254" w:lineRule="auto"/>
      <w:ind w:firstLine="400"/>
    </w:pPr>
    <w:rPr>
      <w:rFonts w:ascii="Times New Roman" w:eastAsia="Times New Roman" w:hAnsi="Times New Roman" w:cs="Times New Roman"/>
      <w:color w:val="45505C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00"/>
      <w:jc w:val="center"/>
    </w:pPr>
    <w:rPr>
      <w:rFonts w:ascii="Arial" w:eastAsia="Arial" w:hAnsi="Arial" w:cs="Arial"/>
      <w:color w:val="AFBFDC"/>
      <w:sz w:val="22"/>
      <w:szCs w:val="22"/>
      <w:lang w:val="en-US" w:eastAsia="en-US" w:bidi="en-US"/>
    </w:rPr>
  </w:style>
  <w:style w:type="paragraph" w:customStyle="1" w:styleId="11">
    <w:name w:val="Заголовок №1"/>
    <w:basedOn w:val="a"/>
    <w:link w:val="10"/>
    <w:pPr>
      <w:spacing w:after="300" w:line="245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5505C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545E6A"/>
    </w:rPr>
  </w:style>
  <w:style w:type="paragraph" w:customStyle="1" w:styleId="a9">
    <w:name w:val="Другое"/>
    <w:basedOn w:val="a"/>
    <w:link w:val="a8"/>
    <w:pPr>
      <w:spacing w:line="254" w:lineRule="auto"/>
      <w:ind w:firstLine="400"/>
    </w:pPr>
    <w:rPr>
      <w:rFonts w:ascii="Times New Roman" w:eastAsia="Times New Roman" w:hAnsi="Times New Roman" w:cs="Times New Roman"/>
      <w:color w:val="45505C"/>
      <w:sz w:val="26"/>
      <w:szCs w:val="26"/>
    </w:rPr>
  </w:style>
  <w:style w:type="table" w:styleId="aa">
    <w:name w:val="Table Grid"/>
    <w:basedOn w:val="a1"/>
    <w:rsid w:val="00906A18"/>
    <w:pPr>
      <w:widowControl/>
    </w:pPr>
    <w:rPr>
      <w:rFonts w:ascii="Calibri" w:eastAsia="Times New Roman" w:hAnsi="Calibri" w:cs="Times New Roman"/>
      <w:color w:val="000000"/>
      <w:sz w:val="22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13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3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2024-01-24T08:35:00Z</cp:lastPrinted>
  <dcterms:created xsi:type="dcterms:W3CDTF">2024-07-24T10:28:00Z</dcterms:created>
  <dcterms:modified xsi:type="dcterms:W3CDTF">2024-07-24T10:28:00Z</dcterms:modified>
</cp:coreProperties>
</file>